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0B" w:rsidRPr="002800B6" w:rsidRDefault="00FA530B" w:rsidP="000B4D95">
      <w:pPr>
        <w:jc w:val="center"/>
        <w:rPr>
          <w:rFonts w:ascii="Arial Gras" w:hAnsi="Arial Gras" w:cs="Arial"/>
          <w:smallCaps/>
          <w:sz w:val="28"/>
          <w:szCs w:val="28"/>
        </w:rPr>
      </w:pPr>
      <w:r w:rsidRPr="002800B6">
        <w:rPr>
          <w:rFonts w:ascii="Arial" w:hAnsi="Arial" w:cs="Arial"/>
          <w:sz w:val="28"/>
          <w:szCs w:val="28"/>
        </w:rPr>
        <w:t>Centre pluridisciplinaire de diagnostic prénatal de</w:t>
      </w:r>
    </w:p>
    <w:p w:rsidR="00AA263E" w:rsidRPr="002800B6" w:rsidRDefault="00AA263E" w:rsidP="00FA530B">
      <w:pPr>
        <w:jc w:val="center"/>
        <w:rPr>
          <w:rFonts w:ascii="Arial" w:hAnsi="Arial" w:cs="Arial"/>
          <w:sz w:val="28"/>
          <w:szCs w:val="28"/>
        </w:rPr>
      </w:pPr>
    </w:p>
    <w:p w:rsidR="00FA530B" w:rsidRPr="002800B6" w:rsidRDefault="00033A20" w:rsidP="00FA530B">
      <w:pPr>
        <w:jc w:val="center"/>
        <w:rPr>
          <w:rFonts w:ascii="Arial" w:hAnsi="Arial" w:cs="Arial"/>
          <w:sz w:val="28"/>
          <w:szCs w:val="28"/>
        </w:rPr>
      </w:pPr>
      <w:r w:rsidRPr="002800B6">
        <w:rPr>
          <w:rFonts w:ascii="Arial" w:hAnsi="Arial" w:cs="Arial"/>
          <w:sz w:val="28"/>
          <w:szCs w:val="28"/>
        </w:rPr>
        <w:t>Rapport d’inspection</w:t>
      </w:r>
    </w:p>
    <w:p w:rsidR="00AA263E" w:rsidRDefault="00AA263E" w:rsidP="00FA530B">
      <w:pPr>
        <w:jc w:val="center"/>
        <w:rPr>
          <w:rFonts w:ascii="Arial" w:hAnsi="Arial" w:cs="Arial"/>
          <w:b/>
          <w:sz w:val="20"/>
          <w:szCs w:val="20"/>
        </w:rPr>
      </w:pPr>
    </w:p>
    <w:p w:rsidR="00FA530B" w:rsidRPr="000A4B1C" w:rsidRDefault="00FA530B" w:rsidP="00FA530B">
      <w:pPr>
        <w:jc w:val="center"/>
        <w:rPr>
          <w:rFonts w:ascii="Arial" w:hAnsi="Arial" w:cs="Arial"/>
          <w:b/>
          <w:sz w:val="20"/>
          <w:szCs w:val="20"/>
        </w:rPr>
      </w:pPr>
      <w:r w:rsidRPr="000A4B1C">
        <w:rPr>
          <w:rFonts w:ascii="Arial" w:hAnsi="Arial" w:cs="Arial"/>
          <w:b/>
          <w:sz w:val="20"/>
          <w:szCs w:val="20"/>
        </w:rPr>
        <w:t>Date de la visite</w:t>
      </w:r>
      <w:r w:rsidR="00695745" w:rsidRPr="000A4B1C">
        <w:rPr>
          <w:rFonts w:ascii="Arial" w:hAnsi="Arial" w:cs="Arial"/>
          <w:b/>
          <w:sz w:val="20"/>
          <w:szCs w:val="20"/>
        </w:rPr>
        <w:t> :</w:t>
      </w:r>
    </w:p>
    <w:p w:rsidR="00D9175E" w:rsidRDefault="00D9175E" w:rsidP="00FA530B">
      <w:pPr>
        <w:jc w:val="center"/>
        <w:rPr>
          <w:rFonts w:ascii="Arial" w:hAnsi="Arial" w:cs="Arial"/>
          <w:sz w:val="20"/>
          <w:szCs w:val="20"/>
        </w:rPr>
      </w:pPr>
    </w:p>
    <w:p w:rsidR="00AA263E" w:rsidRDefault="00AA263E" w:rsidP="00FA530B">
      <w:pPr>
        <w:jc w:val="center"/>
        <w:rPr>
          <w:rFonts w:ascii="Arial" w:hAnsi="Arial" w:cs="Arial"/>
          <w:sz w:val="20"/>
          <w:szCs w:val="20"/>
        </w:rPr>
      </w:pPr>
    </w:p>
    <w:p w:rsidR="00C334DA" w:rsidRDefault="00C334DA" w:rsidP="00FA530B">
      <w:pPr>
        <w:jc w:val="center"/>
        <w:rPr>
          <w:rFonts w:ascii="Arial" w:hAnsi="Arial" w:cs="Arial"/>
          <w:sz w:val="20"/>
          <w:szCs w:val="20"/>
        </w:rPr>
      </w:pPr>
    </w:p>
    <w:p w:rsidR="00C334DA" w:rsidRPr="007769EC" w:rsidRDefault="00C334DA" w:rsidP="00FA530B">
      <w:pPr>
        <w:jc w:val="center"/>
        <w:rPr>
          <w:rFonts w:ascii="Arial" w:hAnsi="Arial" w:cs="Arial"/>
          <w:sz w:val="20"/>
          <w:szCs w:val="20"/>
        </w:rPr>
      </w:pPr>
    </w:p>
    <w:p w:rsidR="00FA530B" w:rsidRPr="002800B6" w:rsidRDefault="00AA263E" w:rsidP="002800B6">
      <w:pPr>
        <w:keepNext/>
        <w:spacing w:before="240" w:after="60"/>
        <w:jc w:val="center"/>
        <w:outlineLvl w:val="0"/>
        <w:rPr>
          <w:rFonts w:ascii="Arial" w:hAnsi="Arial" w:cs="Arial"/>
          <w:b/>
          <w:bCs/>
          <w:kern w:val="32"/>
        </w:rPr>
      </w:pPr>
      <w:r w:rsidRPr="002800B6">
        <w:rPr>
          <w:rFonts w:ascii="Arial" w:hAnsi="Arial" w:cs="Arial"/>
          <w:b/>
          <w:bCs/>
          <w:kern w:val="32"/>
        </w:rPr>
        <w:t>Informations générales</w:t>
      </w:r>
    </w:p>
    <w:p w:rsidR="00FA530B" w:rsidRPr="007769EC" w:rsidRDefault="00FA530B" w:rsidP="00FA530B">
      <w:pPr>
        <w:rPr>
          <w:rFonts w:ascii="Arial Gras" w:hAnsi="Arial Gras" w:cs="Arial"/>
          <w:b/>
          <w:sz w:val="20"/>
          <w:szCs w:val="20"/>
          <w:shd w:val="clear" w:color="auto" w:fill="CCCCCC"/>
        </w:rPr>
      </w:pPr>
    </w:p>
    <w:p w:rsidR="00FA530B" w:rsidRPr="007769EC" w:rsidRDefault="00FA530B" w:rsidP="00FA530B">
      <w:pPr>
        <w:rPr>
          <w:rFonts w:ascii="Arial Gras" w:hAnsi="Arial Gras" w:cs="Arial"/>
          <w:b/>
          <w:sz w:val="20"/>
          <w:szCs w:val="20"/>
        </w:rPr>
      </w:pPr>
    </w:p>
    <w:tbl>
      <w:tblPr>
        <w:tblStyle w:val="Tableauweb2"/>
        <w:tblW w:w="10031" w:type="dxa"/>
        <w:tblLayout w:type="fixed"/>
        <w:tblLook w:val="01E0" w:firstRow="1" w:lastRow="1" w:firstColumn="1" w:lastColumn="1" w:noHBand="0" w:noVBand="0"/>
      </w:tblPr>
      <w:tblGrid>
        <w:gridCol w:w="4229"/>
        <w:gridCol w:w="5802"/>
      </w:tblGrid>
      <w:tr w:rsidR="00FA530B" w:rsidRPr="007769EC" w:rsidTr="00944053">
        <w:trPr>
          <w:cnfStyle w:val="100000000000" w:firstRow="1" w:lastRow="0" w:firstColumn="0" w:lastColumn="0" w:oddVBand="0" w:evenVBand="0" w:oddHBand="0" w:evenHBand="0" w:firstRowFirstColumn="0" w:firstRowLastColumn="0" w:lastRowFirstColumn="0" w:lastRowLastColumn="0"/>
          <w:trHeight w:val="283"/>
        </w:trPr>
        <w:tc>
          <w:tcPr>
            <w:tcW w:w="4219" w:type="dxa"/>
          </w:tcPr>
          <w:p w:rsidR="00FA530B" w:rsidRPr="007769EC" w:rsidRDefault="00FA530B" w:rsidP="00FA530B">
            <w:pPr>
              <w:jc w:val="both"/>
              <w:rPr>
                <w:rFonts w:ascii="Arial" w:hAnsi="Arial" w:cs="Arial"/>
                <w:sz w:val="20"/>
                <w:szCs w:val="20"/>
              </w:rPr>
            </w:pPr>
            <w:r w:rsidRPr="007769EC">
              <w:rPr>
                <w:rFonts w:ascii="Arial" w:hAnsi="Arial" w:cs="Arial"/>
                <w:sz w:val="20"/>
                <w:szCs w:val="20"/>
              </w:rPr>
              <w:t>Numéro de dossier</w:t>
            </w:r>
          </w:p>
        </w:tc>
        <w:tc>
          <w:tcPr>
            <w:tcW w:w="5812" w:type="dxa"/>
          </w:tcPr>
          <w:p w:rsidR="000B4D95" w:rsidRPr="007769EC" w:rsidRDefault="007C7FE3" w:rsidP="00ED0201">
            <w:pPr>
              <w:jc w:val="both"/>
              <w:rPr>
                <w:rFonts w:ascii="Arial" w:hAnsi="Arial" w:cs="Arial"/>
                <w:sz w:val="20"/>
                <w:szCs w:val="20"/>
              </w:rPr>
            </w:pPr>
            <w:r w:rsidRPr="007769EC">
              <w:rPr>
                <w:rFonts w:ascii="Arial" w:hAnsi="Arial" w:cs="Arial"/>
                <w:caps/>
                <w:sz w:val="20"/>
                <w:szCs w:val="20"/>
              </w:rPr>
              <w:t>CPDPN</w:t>
            </w:r>
            <w:r w:rsidR="00FA530B" w:rsidRPr="007769EC">
              <w:rPr>
                <w:rFonts w:ascii="Arial" w:hAnsi="Arial" w:cs="Arial"/>
                <w:caps/>
                <w:sz w:val="20"/>
                <w:szCs w:val="20"/>
              </w:rPr>
              <w:t xml:space="preserve"> n° </w:t>
            </w:r>
          </w:p>
        </w:tc>
      </w:tr>
      <w:tr w:rsidR="00FA530B" w:rsidRPr="007769EC" w:rsidTr="00944053">
        <w:trPr>
          <w:trHeight w:val="283"/>
        </w:trPr>
        <w:tc>
          <w:tcPr>
            <w:tcW w:w="4219" w:type="dxa"/>
          </w:tcPr>
          <w:p w:rsidR="00FA530B" w:rsidRPr="007769EC" w:rsidRDefault="00FA530B" w:rsidP="00FA530B">
            <w:pPr>
              <w:jc w:val="both"/>
              <w:rPr>
                <w:rFonts w:ascii="Arial" w:hAnsi="Arial" w:cs="Arial"/>
                <w:sz w:val="20"/>
                <w:szCs w:val="20"/>
              </w:rPr>
            </w:pPr>
            <w:r w:rsidRPr="007769EC">
              <w:rPr>
                <w:rFonts w:ascii="Arial" w:hAnsi="Arial" w:cs="Arial"/>
                <w:sz w:val="20"/>
                <w:szCs w:val="20"/>
              </w:rPr>
              <w:t>Nom et statut juridique de l’établissement</w:t>
            </w:r>
          </w:p>
        </w:tc>
        <w:tc>
          <w:tcPr>
            <w:tcW w:w="5812" w:type="dxa"/>
          </w:tcPr>
          <w:p w:rsidR="000B4D95" w:rsidRPr="007769EC" w:rsidRDefault="000B4D95" w:rsidP="00ED0201">
            <w:pPr>
              <w:jc w:val="both"/>
              <w:rPr>
                <w:rFonts w:ascii="Arial" w:hAnsi="Arial" w:cs="Arial"/>
                <w:sz w:val="20"/>
                <w:szCs w:val="20"/>
              </w:rPr>
            </w:pPr>
          </w:p>
        </w:tc>
      </w:tr>
      <w:tr w:rsidR="00FA530B" w:rsidRPr="007769EC" w:rsidTr="00944053">
        <w:trPr>
          <w:trHeight w:val="283"/>
        </w:trPr>
        <w:tc>
          <w:tcPr>
            <w:tcW w:w="4219" w:type="dxa"/>
          </w:tcPr>
          <w:p w:rsidR="00FA530B" w:rsidRPr="007769EC" w:rsidRDefault="00FA530B" w:rsidP="00FA530B">
            <w:pPr>
              <w:jc w:val="both"/>
              <w:rPr>
                <w:rFonts w:ascii="Arial" w:hAnsi="Arial" w:cs="Arial"/>
                <w:sz w:val="20"/>
                <w:szCs w:val="20"/>
              </w:rPr>
            </w:pPr>
            <w:r w:rsidRPr="007769EC">
              <w:rPr>
                <w:rFonts w:ascii="Arial" w:hAnsi="Arial" w:cs="Arial"/>
                <w:sz w:val="20"/>
                <w:szCs w:val="20"/>
              </w:rPr>
              <w:t>Adresse du siège </w:t>
            </w:r>
          </w:p>
        </w:tc>
        <w:tc>
          <w:tcPr>
            <w:tcW w:w="5812" w:type="dxa"/>
          </w:tcPr>
          <w:p w:rsidR="000B4D95" w:rsidRPr="007769EC" w:rsidRDefault="000B4D95" w:rsidP="00FA530B">
            <w:pPr>
              <w:jc w:val="both"/>
              <w:rPr>
                <w:rFonts w:ascii="Arial" w:hAnsi="Arial" w:cs="Arial"/>
                <w:sz w:val="20"/>
                <w:szCs w:val="20"/>
              </w:rPr>
            </w:pPr>
          </w:p>
        </w:tc>
      </w:tr>
      <w:tr w:rsidR="00FA530B" w:rsidRPr="007769EC" w:rsidTr="00944053">
        <w:trPr>
          <w:trHeight w:val="283"/>
        </w:trPr>
        <w:tc>
          <w:tcPr>
            <w:tcW w:w="4219" w:type="dxa"/>
          </w:tcPr>
          <w:p w:rsidR="00FA530B" w:rsidRPr="007769EC" w:rsidRDefault="00FA530B" w:rsidP="00FA530B">
            <w:pPr>
              <w:jc w:val="both"/>
              <w:rPr>
                <w:rFonts w:ascii="Arial" w:hAnsi="Arial" w:cs="Arial"/>
                <w:sz w:val="20"/>
                <w:szCs w:val="20"/>
              </w:rPr>
            </w:pPr>
            <w:r w:rsidRPr="007769EC">
              <w:rPr>
                <w:rFonts w:ascii="Arial" w:hAnsi="Arial" w:cs="Arial"/>
                <w:sz w:val="20"/>
                <w:szCs w:val="20"/>
              </w:rPr>
              <w:t>Représentant légal </w:t>
            </w:r>
          </w:p>
          <w:p w:rsidR="00FA530B" w:rsidRPr="007769EC" w:rsidRDefault="00FA530B" w:rsidP="00FA530B">
            <w:pPr>
              <w:jc w:val="both"/>
              <w:rPr>
                <w:rFonts w:ascii="Arial" w:hAnsi="Arial" w:cs="Arial"/>
                <w:sz w:val="20"/>
                <w:szCs w:val="20"/>
              </w:rPr>
            </w:pPr>
            <w:r w:rsidRPr="007769EC">
              <w:rPr>
                <w:rFonts w:ascii="Arial" w:hAnsi="Arial" w:cs="Arial"/>
                <w:sz w:val="20"/>
                <w:szCs w:val="20"/>
              </w:rPr>
              <w:t>Téléphone / Mail </w:t>
            </w:r>
          </w:p>
        </w:tc>
        <w:tc>
          <w:tcPr>
            <w:tcW w:w="5812" w:type="dxa"/>
          </w:tcPr>
          <w:p w:rsidR="00A24D09" w:rsidRPr="007769EC" w:rsidRDefault="00A24D09" w:rsidP="00FA530B">
            <w:pPr>
              <w:jc w:val="both"/>
              <w:rPr>
                <w:rFonts w:ascii="Arial" w:hAnsi="Arial" w:cs="Arial"/>
                <w:sz w:val="20"/>
                <w:szCs w:val="20"/>
                <w:lang w:val="en-US"/>
              </w:rPr>
            </w:pPr>
          </w:p>
        </w:tc>
      </w:tr>
      <w:tr w:rsidR="00FA530B" w:rsidRPr="007769EC" w:rsidTr="00944053">
        <w:trPr>
          <w:trHeight w:val="283"/>
        </w:trPr>
        <w:tc>
          <w:tcPr>
            <w:tcW w:w="4219" w:type="dxa"/>
          </w:tcPr>
          <w:p w:rsidR="00FA530B" w:rsidRPr="007769EC" w:rsidRDefault="00FA530B" w:rsidP="00FA530B">
            <w:pPr>
              <w:jc w:val="both"/>
              <w:rPr>
                <w:rFonts w:ascii="Arial" w:hAnsi="Arial" w:cs="Arial"/>
                <w:sz w:val="20"/>
                <w:szCs w:val="20"/>
              </w:rPr>
            </w:pPr>
            <w:r w:rsidRPr="007769EC">
              <w:rPr>
                <w:rFonts w:ascii="Arial" w:hAnsi="Arial" w:cs="Arial"/>
                <w:sz w:val="20"/>
                <w:szCs w:val="20"/>
              </w:rPr>
              <w:t>Nom et coordonnées du site inspecté</w:t>
            </w:r>
            <w:r w:rsidR="004D77C8">
              <w:rPr>
                <w:rFonts w:ascii="Arial" w:hAnsi="Arial" w:cs="Arial"/>
                <w:sz w:val="20"/>
                <w:szCs w:val="20"/>
              </w:rPr>
              <w:t xml:space="preserve"> y compris adresse électronique spécifique </w:t>
            </w:r>
          </w:p>
        </w:tc>
        <w:tc>
          <w:tcPr>
            <w:tcW w:w="5812" w:type="dxa"/>
          </w:tcPr>
          <w:p w:rsidR="000B4D95" w:rsidRPr="007769EC" w:rsidRDefault="000B4D95" w:rsidP="00FA530B">
            <w:pPr>
              <w:jc w:val="both"/>
              <w:rPr>
                <w:rFonts w:ascii="Arial" w:hAnsi="Arial" w:cs="Arial"/>
                <w:sz w:val="20"/>
                <w:szCs w:val="20"/>
              </w:rPr>
            </w:pPr>
          </w:p>
        </w:tc>
      </w:tr>
      <w:tr w:rsidR="00FA530B" w:rsidRPr="007769EC" w:rsidTr="00944053">
        <w:trPr>
          <w:trHeight w:val="283"/>
        </w:trPr>
        <w:tc>
          <w:tcPr>
            <w:tcW w:w="4219" w:type="dxa"/>
          </w:tcPr>
          <w:p w:rsidR="00FA530B" w:rsidRPr="007769EC" w:rsidRDefault="00FA530B" w:rsidP="00FA530B">
            <w:pPr>
              <w:jc w:val="both"/>
              <w:rPr>
                <w:rFonts w:ascii="Arial" w:hAnsi="Arial" w:cs="Arial"/>
                <w:sz w:val="20"/>
                <w:szCs w:val="20"/>
              </w:rPr>
            </w:pPr>
            <w:r w:rsidRPr="007769EC">
              <w:rPr>
                <w:rFonts w:ascii="Arial" w:hAnsi="Arial" w:cs="Arial"/>
                <w:sz w:val="20"/>
                <w:szCs w:val="20"/>
              </w:rPr>
              <w:t>Coordonnateur (Nom, Téléphone, mail)</w:t>
            </w:r>
          </w:p>
        </w:tc>
        <w:tc>
          <w:tcPr>
            <w:tcW w:w="5812" w:type="dxa"/>
          </w:tcPr>
          <w:p w:rsidR="000B4D95" w:rsidRPr="007769EC" w:rsidRDefault="000B4D95" w:rsidP="00FA530B">
            <w:pPr>
              <w:jc w:val="both"/>
              <w:rPr>
                <w:rFonts w:ascii="Arial" w:hAnsi="Arial" w:cs="Arial"/>
                <w:sz w:val="20"/>
                <w:szCs w:val="20"/>
              </w:rPr>
            </w:pPr>
          </w:p>
        </w:tc>
      </w:tr>
      <w:tr w:rsidR="00FA530B" w:rsidRPr="007769EC" w:rsidTr="00944053">
        <w:trPr>
          <w:trHeight w:val="283"/>
        </w:trPr>
        <w:tc>
          <w:tcPr>
            <w:tcW w:w="4219" w:type="dxa"/>
          </w:tcPr>
          <w:p w:rsidR="00FA530B" w:rsidRPr="007769EC" w:rsidRDefault="00FA530B" w:rsidP="00FA530B">
            <w:pPr>
              <w:jc w:val="both"/>
              <w:rPr>
                <w:rFonts w:ascii="Arial" w:hAnsi="Arial" w:cs="Arial"/>
                <w:sz w:val="20"/>
                <w:szCs w:val="20"/>
              </w:rPr>
            </w:pPr>
            <w:r w:rsidRPr="007769EC">
              <w:rPr>
                <w:rFonts w:ascii="Arial" w:hAnsi="Arial" w:cs="Arial"/>
                <w:sz w:val="20"/>
                <w:szCs w:val="20"/>
              </w:rPr>
              <w:t>Secrétaire (Nom, Téléphone, mail)</w:t>
            </w:r>
          </w:p>
        </w:tc>
        <w:tc>
          <w:tcPr>
            <w:tcW w:w="5812" w:type="dxa"/>
          </w:tcPr>
          <w:p w:rsidR="000B4D95" w:rsidRPr="007769EC" w:rsidRDefault="000B4D95" w:rsidP="00FA530B">
            <w:pPr>
              <w:jc w:val="both"/>
              <w:rPr>
                <w:rFonts w:ascii="Arial" w:hAnsi="Arial" w:cs="Arial"/>
                <w:sz w:val="20"/>
                <w:szCs w:val="20"/>
              </w:rPr>
            </w:pPr>
          </w:p>
        </w:tc>
      </w:tr>
      <w:tr w:rsidR="00FA530B" w:rsidRPr="007769EC" w:rsidTr="00944053">
        <w:trPr>
          <w:trHeight w:val="283"/>
        </w:trPr>
        <w:tc>
          <w:tcPr>
            <w:tcW w:w="4219" w:type="dxa"/>
          </w:tcPr>
          <w:p w:rsidR="00FA530B" w:rsidRPr="007769EC" w:rsidRDefault="00831708" w:rsidP="00FA530B">
            <w:pPr>
              <w:jc w:val="both"/>
              <w:rPr>
                <w:rFonts w:ascii="Arial" w:hAnsi="Arial" w:cs="Arial"/>
                <w:sz w:val="20"/>
                <w:szCs w:val="20"/>
              </w:rPr>
            </w:pPr>
            <w:r w:rsidRPr="007769EC">
              <w:rPr>
                <w:rFonts w:ascii="Arial" w:hAnsi="Arial" w:cs="Arial"/>
                <w:sz w:val="20"/>
                <w:szCs w:val="20"/>
              </w:rPr>
              <w:t>D</w:t>
            </w:r>
            <w:r w:rsidR="00FA530B" w:rsidRPr="007769EC">
              <w:rPr>
                <w:rFonts w:ascii="Arial" w:hAnsi="Arial" w:cs="Arial"/>
                <w:sz w:val="20"/>
                <w:szCs w:val="20"/>
              </w:rPr>
              <w:t>ate de l’autorisation en cours</w:t>
            </w:r>
          </w:p>
        </w:tc>
        <w:tc>
          <w:tcPr>
            <w:tcW w:w="5812" w:type="dxa"/>
          </w:tcPr>
          <w:p w:rsidR="000B4D95" w:rsidRPr="007769EC" w:rsidRDefault="000B4D95" w:rsidP="00FA530B">
            <w:pPr>
              <w:jc w:val="both"/>
              <w:rPr>
                <w:rFonts w:ascii="Arial" w:hAnsi="Arial" w:cs="Arial"/>
                <w:sz w:val="20"/>
                <w:szCs w:val="20"/>
              </w:rPr>
            </w:pPr>
          </w:p>
        </w:tc>
      </w:tr>
    </w:tbl>
    <w:p w:rsidR="00AA263E" w:rsidRDefault="00AA263E" w:rsidP="00AA263E">
      <w:pPr>
        <w:pStyle w:val="Paragraphedeliste"/>
        <w:keepNext/>
        <w:suppressAutoHyphens/>
        <w:spacing w:before="240" w:after="60"/>
        <w:outlineLvl w:val="1"/>
        <w:rPr>
          <w:rFonts w:ascii="Arial" w:hAnsi="Arial" w:cs="Arial"/>
          <w:b/>
          <w:bCs/>
          <w:iCs/>
          <w:color w:val="0070C0"/>
        </w:rPr>
      </w:pPr>
      <w:r>
        <w:rPr>
          <w:rFonts w:ascii="Arial" w:hAnsi="Arial" w:cs="Arial"/>
          <w:b/>
          <w:bCs/>
          <w:iCs/>
          <w:color w:val="0070C0"/>
        </w:rPr>
        <w:br w:type="page"/>
      </w:r>
    </w:p>
    <w:p w:rsidR="00AA263E" w:rsidRPr="00A3034C" w:rsidRDefault="00AA263E" w:rsidP="00AA263E">
      <w:pPr>
        <w:keepNext/>
        <w:suppressAutoHyphens/>
        <w:spacing w:before="240" w:after="60"/>
        <w:jc w:val="center"/>
        <w:outlineLvl w:val="1"/>
        <w:rPr>
          <w:rFonts w:ascii="Arial" w:hAnsi="Arial" w:cs="Arial"/>
          <w:b/>
          <w:bCs/>
          <w:iCs/>
        </w:rPr>
      </w:pPr>
      <w:r w:rsidRPr="00A3034C">
        <w:rPr>
          <w:rFonts w:ascii="Arial" w:hAnsi="Arial" w:cs="Arial"/>
          <w:b/>
          <w:bCs/>
          <w:iCs/>
        </w:rPr>
        <w:lastRenderedPageBreak/>
        <w:t>Synthèse de la visite d’inspection</w:t>
      </w:r>
    </w:p>
    <w:p w:rsidR="00AA263E" w:rsidRDefault="00AA263E"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Default="00C334DA" w:rsidP="00C334DA">
      <w:pPr>
        <w:keepNext/>
        <w:suppressAutoHyphens/>
        <w:spacing w:before="240" w:after="60"/>
        <w:outlineLvl w:val="1"/>
        <w:rPr>
          <w:rFonts w:ascii="Arial" w:hAnsi="Arial" w:cs="Arial"/>
          <w:b/>
          <w:bCs/>
          <w:iCs/>
          <w:color w:val="0070C0"/>
        </w:rPr>
      </w:pPr>
    </w:p>
    <w:p w:rsidR="00C334DA" w:rsidRPr="00C334DA" w:rsidRDefault="00C334DA" w:rsidP="00C334DA">
      <w:pPr>
        <w:keepNext/>
        <w:suppressAutoHyphens/>
        <w:spacing w:before="240" w:after="60"/>
        <w:outlineLvl w:val="1"/>
        <w:rPr>
          <w:rFonts w:ascii="Arial" w:hAnsi="Arial" w:cs="Arial"/>
          <w:b/>
          <w:bCs/>
          <w:iCs/>
          <w:color w:val="0070C0"/>
        </w:rPr>
      </w:pPr>
    </w:p>
    <w:p w:rsidR="00AA263E" w:rsidRPr="007769EC" w:rsidRDefault="00296A9D" w:rsidP="00AA263E">
      <w:pPr>
        <w:pStyle w:val="Paragraphedeliste"/>
        <w:ind w:left="0"/>
        <w:rPr>
          <w:rFonts w:ascii="Arial" w:hAnsi="Arial" w:cs="Arial"/>
          <w:b/>
          <w:sz w:val="20"/>
          <w:szCs w:val="20"/>
        </w:rPr>
      </w:pPr>
      <w:r>
        <w:rPr>
          <w:rFonts w:ascii="Arial" w:hAnsi="Arial" w:cs="Arial"/>
          <w:b/>
          <w:sz w:val="20"/>
          <w:szCs w:val="20"/>
        </w:rPr>
        <w:t>Date et signature du médecin inspecteur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A263E" w:rsidRPr="007769EC">
        <w:rPr>
          <w:rFonts w:ascii="Arial" w:hAnsi="Arial" w:cs="Arial"/>
          <w:b/>
          <w:sz w:val="20"/>
          <w:szCs w:val="20"/>
        </w:rPr>
        <w:t>Date et signature du CPDPN</w:t>
      </w:r>
    </w:p>
    <w:p w:rsidR="00FA530B" w:rsidRPr="002800B6" w:rsidRDefault="00AA263E" w:rsidP="00496A85">
      <w:pPr>
        <w:pStyle w:val="Paragraphedeliste"/>
        <w:keepNext/>
        <w:suppressAutoHyphens/>
        <w:spacing w:before="240" w:after="60"/>
        <w:outlineLvl w:val="1"/>
        <w:rPr>
          <w:rFonts w:ascii="Arial" w:hAnsi="Arial" w:cs="Arial"/>
          <w:b/>
          <w:bCs/>
          <w:iCs/>
          <w:color w:val="0070C0"/>
        </w:rPr>
      </w:pPr>
      <w:r>
        <w:rPr>
          <w:rFonts w:ascii="Arial" w:hAnsi="Arial" w:cs="Arial"/>
          <w:b/>
          <w:bCs/>
          <w:iCs/>
          <w:color w:val="0070C0"/>
        </w:rPr>
        <w:br w:type="page"/>
      </w:r>
    </w:p>
    <w:p w:rsidR="00FA530B" w:rsidRPr="007769EC" w:rsidRDefault="00FA530B" w:rsidP="00FA530B">
      <w:pPr>
        <w:rPr>
          <w:rFonts w:ascii="Arial" w:hAnsi="Arial" w:cs="Arial"/>
          <w:sz w:val="20"/>
          <w:szCs w:val="20"/>
        </w:rPr>
      </w:pPr>
    </w:p>
    <w:p w:rsidR="00695745" w:rsidRPr="007769EC" w:rsidRDefault="00695745" w:rsidP="00FA530B">
      <w:pPr>
        <w:rPr>
          <w:rFonts w:ascii="Arial" w:hAnsi="Arial" w:cs="Arial"/>
          <w:sz w:val="20"/>
          <w:szCs w:val="20"/>
        </w:rPr>
      </w:pPr>
    </w:p>
    <w:p w:rsidR="002800B6" w:rsidRPr="002800B6" w:rsidRDefault="002800B6" w:rsidP="00C334DA">
      <w:pPr>
        <w:jc w:val="center"/>
        <w:rPr>
          <w:rFonts w:ascii="Arial" w:hAnsi="Arial" w:cs="Arial"/>
          <w:b/>
        </w:rPr>
      </w:pPr>
      <w:r w:rsidRPr="002800B6">
        <w:rPr>
          <w:rFonts w:ascii="Arial" w:hAnsi="Arial" w:cs="Arial"/>
          <w:b/>
        </w:rPr>
        <w:t>Annexe 1</w:t>
      </w:r>
    </w:p>
    <w:p w:rsidR="008F4761" w:rsidRDefault="002A3BB7" w:rsidP="00C334DA">
      <w:pPr>
        <w:jc w:val="center"/>
        <w:rPr>
          <w:rFonts w:ascii="Arial" w:hAnsi="Arial" w:cs="Arial"/>
          <w:b/>
          <w:bCs/>
          <w:kern w:val="32"/>
        </w:rPr>
      </w:pPr>
      <w:r w:rsidRPr="002800B6">
        <w:rPr>
          <w:rFonts w:ascii="Arial" w:hAnsi="Arial" w:cs="Arial"/>
          <w:b/>
          <w:bCs/>
          <w:kern w:val="32"/>
        </w:rPr>
        <w:t>Constitution de l’équipe pluridisciplinaire</w:t>
      </w:r>
    </w:p>
    <w:p w:rsidR="00C334DA" w:rsidRPr="00C334DA" w:rsidRDefault="00C334DA" w:rsidP="00C334DA">
      <w:pPr>
        <w:jc w:val="center"/>
        <w:rPr>
          <w:rFonts w:ascii="Arial" w:hAnsi="Arial" w:cs="Arial"/>
          <w:b/>
          <w:bCs/>
          <w:kern w:val="32"/>
        </w:rPr>
      </w:pPr>
    </w:p>
    <w:p w:rsidR="00FA530B" w:rsidRPr="001929A2" w:rsidRDefault="00FA530B" w:rsidP="00C334DA">
      <w:pPr>
        <w:rPr>
          <w:rFonts w:ascii="Arial" w:hAnsi="Arial" w:cs="Arial"/>
          <w:color w:val="0070C0"/>
          <w:sz w:val="8"/>
          <w:szCs w:val="20"/>
        </w:rPr>
      </w:pPr>
    </w:p>
    <w:p w:rsidR="00FA530B" w:rsidRPr="00C334DA" w:rsidRDefault="00FA530B" w:rsidP="00C334DA">
      <w:pPr>
        <w:pStyle w:val="Paragraphedeliste"/>
        <w:keepNext/>
        <w:numPr>
          <w:ilvl w:val="0"/>
          <w:numId w:val="9"/>
        </w:numPr>
        <w:suppressAutoHyphens/>
        <w:outlineLvl w:val="1"/>
        <w:rPr>
          <w:rFonts w:ascii="Arial Gras" w:hAnsi="Arial Gras" w:cs="Arial"/>
          <w:b/>
          <w:color w:val="0070C0"/>
          <w:sz w:val="22"/>
          <w:szCs w:val="22"/>
        </w:rPr>
      </w:pPr>
      <w:r w:rsidRPr="00C334DA">
        <w:rPr>
          <w:rFonts w:ascii="Arial" w:hAnsi="Arial" w:cs="Arial"/>
          <w:b/>
          <w:bCs/>
          <w:iCs/>
          <w:color w:val="0070C0"/>
          <w:sz w:val="22"/>
          <w:szCs w:val="22"/>
        </w:rPr>
        <w:t>Liste des praticiens</w:t>
      </w:r>
      <w:r w:rsidR="00581B8F" w:rsidRPr="00C334DA">
        <w:rPr>
          <w:rFonts w:ascii="Arial" w:hAnsi="Arial" w:cs="Arial"/>
          <w:b/>
          <w:bCs/>
          <w:iCs/>
          <w:color w:val="0070C0"/>
          <w:sz w:val="22"/>
          <w:szCs w:val="22"/>
        </w:rPr>
        <w:t xml:space="preserve"> mentionnés au 1° de l’article R. 2131-12 du CSP</w:t>
      </w:r>
      <w:r w:rsidR="008255F5">
        <w:rPr>
          <w:rStyle w:val="Appelnotedebasdep"/>
          <w:rFonts w:ascii="Arial" w:hAnsi="Arial" w:cs="Arial"/>
          <w:b/>
          <w:bCs/>
          <w:iCs/>
          <w:color w:val="0070C0"/>
          <w:sz w:val="22"/>
          <w:szCs w:val="22"/>
        </w:rPr>
        <w:footnoteReference w:id="1"/>
      </w:r>
    </w:p>
    <w:p w:rsidR="00FA530B" w:rsidRPr="007769EC" w:rsidRDefault="00FA530B" w:rsidP="00C334DA">
      <w:pPr>
        <w:rPr>
          <w:rFonts w:ascii="Arial Gras" w:hAnsi="Arial Gras" w:cs="Arial"/>
          <w:b/>
          <w:i/>
          <w:sz w:val="20"/>
          <w:szCs w:val="20"/>
        </w:rPr>
      </w:pPr>
    </w:p>
    <w:tbl>
      <w:tblPr>
        <w:tblStyle w:val="Tableauweb2"/>
        <w:tblW w:w="5000" w:type="pct"/>
        <w:tblLook w:val="0000" w:firstRow="0" w:lastRow="0" w:firstColumn="0" w:lastColumn="0" w:noHBand="0" w:noVBand="0"/>
      </w:tblPr>
      <w:tblGrid>
        <w:gridCol w:w="1884"/>
        <w:gridCol w:w="2551"/>
        <w:gridCol w:w="3816"/>
        <w:gridCol w:w="1304"/>
      </w:tblGrid>
      <w:tr w:rsidR="00FA530B" w:rsidRPr="007769EC" w:rsidTr="00B5507C">
        <w:tc>
          <w:tcPr>
            <w:tcW w:w="956" w:type="pct"/>
          </w:tcPr>
          <w:p w:rsidR="00FA530B" w:rsidRPr="007769EC" w:rsidRDefault="00FA530B" w:rsidP="00C334DA">
            <w:pPr>
              <w:jc w:val="center"/>
              <w:rPr>
                <w:rFonts w:ascii="Arial Gras" w:hAnsi="Arial Gras" w:cs="Arial"/>
                <w:b/>
                <w:sz w:val="20"/>
                <w:szCs w:val="20"/>
              </w:rPr>
            </w:pPr>
            <w:r w:rsidRPr="007769EC">
              <w:rPr>
                <w:rFonts w:ascii="Arial Gras" w:hAnsi="Arial Gras" w:cs="Arial"/>
                <w:b/>
                <w:sz w:val="20"/>
                <w:szCs w:val="20"/>
              </w:rPr>
              <w:t>Spécialité</w:t>
            </w:r>
          </w:p>
        </w:tc>
        <w:tc>
          <w:tcPr>
            <w:tcW w:w="1315" w:type="pct"/>
          </w:tcPr>
          <w:p w:rsidR="00FA530B" w:rsidRPr="007769EC" w:rsidRDefault="00FA530B" w:rsidP="00C334DA">
            <w:pPr>
              <w:jc w:val="center"/>
              <w:rPr>
                <w:rFonts w:ascii="Arial Gras" w:hAnsi="Arial Gras" w:cs="Arial"/>
                <w:b/>
                <w:sz w:val="20"/>
                <w:szCs w:val="20"/>
              </w:rPr>
            </w:pPr>
            <w:r w:rsidRPr="007769EC">
              <w:rPr>
                <w:rFonts w:ascii="Arial Gras" w:hAnsi="Arial Gras" w:cs="Arial"/>
                <w:b/>
                <w:sz w:val="20"/>
                <w:szCs w:val="20"/>
              </w:rPr>
              <w:t>Nom – Prénom</w:t>
            </w:r>
          </w:p>
        </w:tc>
        <w:tc>
          <w:tcPr>
            <w:tcW w:w="1978" w:type="pct"/>
          </w:tcPr>
          <w:p w:rsidR="00FA530B" w:rsidRPr="007769EC" w:rsidRDefault="008255F5" w:rsidP="00C334DA">
            <w:pPr>
              <w:jc w:val="center"/>
              <w:rPr>
                <w:rFonts w:ascii="Arial Gras" w:hAnsi="Arial Gras" w:cs="Arial"/>
                <w:b/>
                <w:sz w:val="20"/>
                <w:szCs w:val="20"/>
              </w:rPr>
            </w:pPr>
            <w:r>
              <w:rPr>
                <w:rFonts w:ascii="Arial Gras" w:hAnsi="Arial Gras" w:cs="Arial"/>
                <w:b/>
                <w:sz w:val="20"/>
                <w:szCs w:val="20"/>
              </w:rPr>
              <w:t>Lieu d’exercice et s</w:t>
            </w:r>
            <w:r w:rsidR="00D76FF9">
              <w:rPr>
                <w:rFonts w:ascii="Arial Gras" w:hAnsi="Arial Gras" w:cs="Arial"/>
                <w:b/>
                <w:sz w:val="20"/>
                <w:szCs w:val="20"/>
              </w:rPr>
              <w:t>tatut</w:t>
            </w:r>
          </w:p>
        </w:tc>
        <w:tc>
          <w:tcPr>
            <w:tcW w:w="652" w:type="pct"/>
          </w:tcPr>
          <w:p w:rsidR="00FA530B" w:rsidRPr="00B5507C" w:rsidRDefault="00C334DA" w:rsidP="00C334DA">
            <w:pPr>
              <w:jc w:val="center"/>
              <w:rPr>
                <w:rFonts w:ascii="Arial" w:hAnsi="Arial" w:cs="Arial"/>
                <w:sz w:val="16"/>
                <w:szCs w:val="16"/>
              </w:rPr>
            </w:pPr>
            <w:r w:rsidRPr="00B5507C">
              <w:rPr>
                <w:rFonts w:ascii="Arial Gras" w:hAnsi="Arial Gras" w:cs="Arial"/>
                <w:b/>
                <w:sz w:val="16"/>
                <w:szCs w:val="16"/>
              </w:rPr>
              <w:t xml:space="preserve">Temps dédié </w:t>
            </w:r>
            <w:r w:rsidR="008255F5" w:rsidRPr="00B5507C">
              <w:rPr>
                <w:rFonts w:ascii="Arial Gras" w:hAnsi="Arial Gras" w:cs="Arial"/>
                <w:b/>
                <w:sz w:val="16"/>
                <w:szCs w:val="16"/>
              </w:rPr>
              <w:t>CP</w:t>
            </w:r>
            <w:r w:rsidR="00FA530B" w:rsidRPr="00B5507C">
              <w:rPr>
                <w:rFonts w:ascii="Arial Gras" w:hAnsi="Arial Gras" w:cs="Arial"/>
                <w:b/>
                <w:sz w:val="16"/>
                <w:szCs w:val="16"/>
              </w:rPr>
              <w:t>DPN</w:t>
            </w:r>
          </w:p>
        </w:tc>
      </w:tr>
      <w:tr w:rsidR="00FA530B" w:rsidRPr="007769EC" w:rsidTr="00B5507C">
        <w:tc>
          <w:tcPr>
            <w:tcW w:w="956" w:type="pct"/>
          </w:tcPr>
          <w:p w:rsidR="00FA530B" w:rsidRPr="008255F5" w:rsidRDefault="00FA530B" w:rsidP="00C334DA">
            <w:pPr>
              <w:rPr>
                <w:rFonts w:ascii="Arial" w:hAnsi="Arial" w:cs="Arial"/>
                <w:sz w:val="18"/>
                <w:szCs w:val="18"/>
              </w:rPr>
            </w:pPr>
            <w:r w:rsidRPr="008255F5">
              <w:rPr>
                <w:rFonts w:ascii="Arial" w:hAnsi="Arial" w:cs="Arial"/>
                <w:sz w:val="18"/>
                <w:szCs w:val="18"/>
              </w:rPr>
              <w:t>Gynéco obstétricien</w:t>
            </w:r>
          </w:p>
        </w:tc>
        <w:tc>
          <w:tcPr>
            <w:tcW w:w="1315" w:type="pct"/>
          </w:tcPr>
          <w:p w:rsidR="00A24D09" w:rsidRDefault="00A24D09" w:rsidP="00C334DA">
            <w:pPr>
              <w:rPr>
                <w:rFonts w:ascii="Arial" w:hAnsi="Arial" w:cs="Arial"/>
                <w:sz w:val="20"/>
                <w:szCs w:val="20"/>
              </w:rPr>
            </w:pPr>
          </w:p>
          <w:p w:rsidR="008255F5" w:rsidRPr="007769EC" w:rsidRDefault="008255F5" w:rsidP="00C334DA">
            <w:pPr>
              <w:rPr>
                <w:rFonts w:ascii="Arial" w:hAnsi="Arial" w:cs="Arial"/>
                <w:sz w:val="20"/>
                <w:szCs w:val="20"/>
              </w:rPr>
            </w:pPr>
          </w:p>
        </w:tc>
        <w:tc>
          <w:tcPr>
            <w:tcW w:w="1978" w:type="pct"/>
          </w:tcPr>
          <w:p w:rsidR="004A6E70" w:rsidRPr="007769EC" w:rsidRDefault="004A6E70" w:rsidP="00C334DA">
            <w:pPr>
              <w:rPr>
                <w:rFonts w:ascii="Arial" w:hAnsi="Arial" w:cs="Arial"/>
                <w:sz w:val="20"/>
                <w:szCs w:val="20"/>
              </w:rPr>
            </w:pPr>
          </w:p>
        </w:tc>
        <w:tc>
          <w:tcPr>
            <w:tcW w:w="652" w:type="pct"/>
          </w:tcPr>
          <w:p w:rsidR="004A6E70" w:rsidRPr="007769EC" w:rsidRDefault="004A6E70" w:rsidP="00C334DA">
            <w:pPr>
              <w:rPr>
                <w:rFonts w:ascii="Arial" w:hAnsi="Arial" w:cs="Arial"/>
                <w:sz w:val="20"/>
                <w:szCs w:val="20"/>
              </w:rPr>
            </w:pPr>
          </w:p>
        </w:tc>
      </w:tr>
      <w:tr w:rsidR="00FA530B" w:rsidRPr="007769EC" w:rsidTr="00B5507C">
        <w:tc>
          <w:tcPr>
            <w:tcW w:w="956" w:type="pct"/>
          </w:tcPr>
          <w:p w:rsidR="00FA530B" w:rsidRPr="008255F5" w:rsidRDefault="00FA530B" w:rsidP="00C334DA">
            <w:pPr>
              <w:rPr>
                <w:rFonts w:ascii="Arial" w:hAnsi="Arial" w:cs="Arial"/>
                <w:sz w:val="18"/>
                <w:szCs w:val="18"/>
              </w:rPr>
            </w:pPr>
            <w:r w:rsidRPr="008255F5">
              <w:rPr>
                <w:rFonts w:ascii="Arial" w:hAnsi="Arial" w:cs="Arial"/>
                <w:sz w:val="18"/>
                <w:szCs w:val="18"/>
              </w:rPr>
              <w:t>Echographiste</w:t>
            </w:r>
            <w:r w:rsidR="001C54A1" w:rsidRPr="008255F5">
              <w:rPr>
                <w:rFonts w:ascii="Arial" w:hAnsi="Arial" w:cs="Arial"/>
                <w:sz w:val="18"/>
                <w:szCs w:val="18"/>
              </w:rPr>
              <w:t xml:space="preserve"> fœtal</w:t>
            </w:r>
          </w:p>
        </w:tc>
        <w:tc>
          <w:tcPr>
            <w:tcW w:w="1315" w:type="pct"/>
          </w:tcPr>
          <w:p w:rsidR="00EB781D" w:rsidRDefault="00EB781D" w:rsidP="00C334DA">
            <w:pPr>
              <w:rPr>
                <w:rFonts w:ascii="Arial" w:hAnsi="Arial" w:cs="Arial"/>
                <w:sz w:val="20"/>
                <w:szCs w:val="20"/>
              </w:rPr>
            </w:pPr>
          </w:p>
          <w:p w:rsidR="008255F5" w:rsidRPr="007769EC" w:rsidRDefault="008255F5" w:rsidP="00C334DA">
            <w:pPr>
              <w:rPr>
                <w:rFonts w:ascii="Arial" w:hAnsi="Arial" w:cs="Arial"/>
                <w:sz w:val="20"/>
                <w:szCs w:val="20"/>
              </w:rPr>
            </w:pPr>
          </w:p>
        </w:tc>
        <w:tc>
          <w:tcPr>
            <w:tcW w:w="1978" w:type="pct"/>
          </w:tcPr>
          <w:p w:rsidR="00FA530B" w:rsidRPr="007769EC" w:rsidRDefault="00FA530B" w:rsidP="00C334DA">
            <w:pPr>
              <w:rPr>
                <w:rFonts w:ascii="Arial" w:hAnsi="Arial" w:cs="Arial"/>
                <w:sz w:val="20"/>
                <w:szCs w:val="20"/>
              </w:rPr>
            </w:pPr>
          </w:p>
        </w:tc>
        <w:tc>
          <w:tcPr>
            <w:tcW w:w="652" w:type="pct"/>
          </w:tcPr>
          <w:p w:rsidR="00FA530B" w:rsidRPr="007769EC" w:rsidRDefault="00FA530B" w:rsidP="00C334DA">
            <w:pPr>
              <w:rPr>
                <w:rFonts w:ascii="Arial" w:hAnsi="Arial" w:cs="Arial"/>
                <w:sz w:val="20"/>
                <w:szCs w:val="20"/>
              </w:rPr>
            </w:pPr>
          </w:p>
        </w:tc>
      </w:tr>
      <w:tr w:rsidR="00FA530B" w:rsidRPr="007769EC" w:rsidTr="00B5507C">
        <w:tc>
          <w:tcPr>
            <w:tcW w:w="956" w:type="pct"/>
          </w:tcPr>
          <w:p w:rsidR="00FA530B" w:rsidRPr="008255F5" w:rsidRDefault="00FA530B" w:rsidP="008255F5">
            <w:pPr>
              <w:rPr>
                <w:rFonts w:ascii="Arial" w:hAnsi="Arial" w:cs="Arial"/>
                <w:sz w:val="18"/>
                <w:szCs w:val="18"/>
              </w:rPr>
            </w:pPr>
            <w:r w:rsidRPr="008255F5">
              <w:rPr>
                <w:rFonts w:ascii="Arial" w:hAnsi="Arial" w:cs="Arial"/>
                <w:sz w:val="18"/>
                <w:szCs w:val="18"/>
              </w:rPr>
              <w:t>Pédiatre</w:t>
            </w:r>
            <w:r w:rsidR="001C54A1" w:rsidRPr="008255F5">
              <w:rPr>
                <w:rFonts w:ascii="Arial" w:hAnsi="Arial" w:cs="Arial"/>
                <w:sz w:val="18"/>
                <w:szCs w:val="18"/>
              </w:rPr>
              <w:t xml:space="preserve"> </w:t>
            </w:r>
            <w:proofErr w:type="spellStart"/>
            <w:r w:rsidR="001C54A1" w:rsidRPr="008255F5">
              <w:rPr>
                <w:rFonts w:ascii="Arial" w:hAnsi="Arial" w:cs="Arial"/>
                <w:sz w:val="18"/>
                <w:szCs w:val="18"/>
              </w:rPr>
              <w:t>n</w:t>
            </w:r>
            <w:r w:rsidR="008255F5">
              <w:rPr>
                <w:rFonts w:ascii="Arial" w:hAnsi="Arial" w:cs="Arial"/>
                <w:sz w:val="18"/>
                <w:szCs w:val="18"/>
              </w:rPr>
              <w:t>éonatalogue</w:t>
            </w:r>
            <w:proofErr w:type="spellEnd"/>
          </w:p>
        </w:tc>
        <w:tc>
          <w:tcPr>
            <w:tcW w:w="1315" w:type="pct"/>
          </w:tcPr>
          <w:p w:rsidR="00EB781D" w:rsidRPr="007769EC" w:rsidRDefault="00EB781D" w:rsidP="00C334DA">
            <w:pPr>
              <w:rPr>
                <w:rFonts w:ascii="Arial" w:hAnsi="Arial" w:cs="Arial"/>
                <w:sz w:val="20"/>
                <w:szCs w:val="20"/>
              </w:rPr>
            </w:pPr>
          </w:p>
        </w:tc>
        <w:tc>
          <w:tcPr>
            <w:tcW w:w="1978" w:type="pct"/>
          </w:tcPr>
          <w:p w:rsidR="004A6E70" w:rsidRPr="007769EC" w:rsidRDefault="004A6E70" w:rsidP="00C334DA">
            <w:pPr>
              <w:rPr>
                <w:rFonts w:ascii="Arial" w:hAnsi="Arial" w:cs="Arial"/>
                <w:sz w:val="20"/>
                <w:szCs w:val="20"/>
              </w:rPr>
            </w:pPr>
          </w:p>
        </w:tc>
        <w:tc>
          <w:tcPr>
            <w:tcW w:w="652" w:type="pct"/>
          </w:tcPr>
          <w:p w:rsidR="00FA530B" w:rsidRPr="007769EC" w:rsidRDefault="00FA530B" w:rsidP="00C334DA">
            <w:pPr>
              <w:rPr>
                <w:rFonts w:ascii="Arial" w:hAnsi="Arial" w:cs="Arial"/>
                <w:sz w:val="20"/>
                <w:szCs w:val="20"/>
              </w:rPr>
            </w:pPr>
          </w:p>
        </w:tc>
      </w:tr>
      <w:tr w:rsidR="00FA530B" w:rsidRPr="007769EC" w:rsidTr="00B5507C">
        <w:tc>
          <w:tcPr>
            <w:tcW w:w="956" w:type="pct"/>
          </w:tcPr>
          <w:p w:rsidR="00FA530B" w:rsidRPr="008255F5" w:rsidRDefault="008255F5" w:rsidP="00C334DA">
            <w:pPr>
              <w:rPr>
                <w:rFonts w:ascii="Arial" w:hAnsi="Arial" w:cs="Arial"/>
                <w:sz w:val="18"/>
                <w:szCs w:val="18"/>
              </w:rPr>
            </w:pPr>
            <w:r>
              <w:rPr>
                <w:rFonts w:ascii="Arial" w:hAnsi="Arial" w:cs="Arial"/>
                <w:sz w:val="18"/>
                <w:szCs w:val="18"/>
              </w:rPr>
              <w:t>Généticien médical</w:t>
            </w:r>
          </w:p>
        </w:tc>
        <w:tc>
          <w:tcPr>
            <w:tcW w:w="1315" w:type="pct"/>
          </w:tcPr>
          <w:p w:rsidR="004A6E70" w:rsidRDefault="004A6E70" w:rsidP="00C334DA">
            <w:pPr>
              <w:rPr>
                <w:rFonts w:ascii="Arial" w:hAnsi="Arial" w:cs="Arial"/>
                <w:sz w:val="20"/>
                <w:szCs w:val="20"/>
              </w:rPr>
            </w:pPr>
          </w:p>
          <w:p w:rsidR="008255F5" w:rsidRPr="007769EC" w:rsidRDefault="008255F5" w:rsidP="00C334DA">
            <w:pPr>
              <w:rPr>
                <w:rFonts w:ascii="Arial" w:hAnsi="Arial" w:cs="Arial"/>
                <w:sz w:val="20"/>
                <w:szCs w:val="20"/>
              </w:rPr>
            </w:pPr>
          </w:p>
        </w:tc>
        <w:tc>
          <w:tcPr>
            <w:tcW w:w="1978" w:type="pct"/>
          </w:tcPr>
          <w:p w:rsidR="00213550" w:rsidRPr="007769EC" w:rsidRDefault="00213550" w:rsidP="00C334DA">
            <w:pPr>
              <w:rPr>
                <w:rFonts w:ascii="Arial" w:hAnsi="Arial" w:cs="Arial"/>
                <w:sz w:val="20"/>
                <w:szCs w:val="20"/>
              </w:rPr>
            </w:pPr>
          </w:p>
        </w:tc>
        <w:tc>
          <w:tcPr>
            <w:tcW w:w="652" w:type="pct"/>
          </w:tcPr>
          <w:p w:rsidR="00FA530B" w:rsidRPr="007769EC" w:rsidRDefault="00FA530B" w:rsidP="00C334DA">
            <w:pPr>
              <w:rPr>
                <w:rFonts w:ascii="Arial" w:hAnsi="Arial" w:cs="Arial"/>
                <w:sz w:val="20"/>
                <w:szCs w:val="20"/>
              </w:rPr>
            </w:pPr>
          </w:p>
        </w:tc>
      </w:tr>
    </w:tbl>
    <w:p w:rsidR="00FA530B" w:rsidRPr="007769EC" w:rsidRDefault="00FA530B" w:rsidP="00C334DA">
      <w:pPr>
        <w:rPr>
          <w:rFonts w:ascii="Arial" w:hAnsi="Arial" w:cs="Arial"/>
          <w:sz w:val="20"/>
          <w:szCs w:val="20"/>
        </w:rPr>
      </w:pPr>
    </w:p>
    <w:p w:rsidR="007769EC" w:rsidRPr="007769EC" w:rsidRDefault="007769EC" w:rsidP="00C334DA">
      <w:pPr>
        <w:pStyle w:val="Paragraphedeliste"/>
        <w:rPr>
          <w:rFonts w:ascii="Arial" w:hAnsi="Arial" w:cs="Arial"/>
          <w:sz w:val="20"/>
          <w:szCs w:val="20"/>
        </w:rPr>
      </w:pPr>
    </w:p>
    <w:p w:rsidR="00581B8F" w:rsidRPr="00C334DA" w:rsidRDefault="00581B8F" w:rsidP="00C334DA">
      <w:pPr>
        <w:pStyle w:val="Paragraphedeliste"/>
        <w:numPr>
          <w:ilvl w:val="0"/>
          <w:numId w:val="9"/>
        </w:numPr>
        <w:rPr>
          <w:rFonts w:ascii="Arial" w:hAnsi="Arial" w:cs="Arial"/>
          <w:color w:val="0070C0"/>
          <w:sz w:val="22"/>
          <w:szCs w:val="22"/>
        </w:rPr>
      </w:pPr>
      <w:r w:rsidRPr="00C334DA">
        <w:rPr>
          <w:rFonts w:ascii="Arial" w:hAnsi="Arial" w:cs="Arial"/>
          <w:b/>
          <w:bCs/>
          <w:iCs/>
          <w:color w:val="0070C0"/>
          <w:sz w:val="22"/>
          <w:szCs w:val="22"/>
        </w:rPr>
        <w:t>Liste des personnes dédié</w:t>
      </w:r>
      <w:r w:rsidR="00500507" w:rsidRPr="00C334DA">
        <w:rPr>
          <w:rFonts w:ascii="Arial" w:hAnsi="Arial" w:cs="Arial"/>
          <w:b/>
          <w:bCs/>
          <w:iCs/>
          <w:color w:val="0070C0"/>
          <w:sz w:val="22"/>
          <w:szCs w:val="22"/>
        </w:rPr>
        <w:t>e</w:t>
      </w:r>
      <w:r w:rsidRPr="00C334DA">
        <w:rPr>
          <w:rFonts w:ascii="Arial" w:hAnsi="Arial" w:cs="Arial"/>
          <w:b/>
          <w:bCs/>
          <w:iCs/>
          <w:color w:val="0070C0"/>
          <w:sz w:val="22"/>
          <w:szCs w:val="22"/>
        </w:rPr>
        <w:t xml:space="preserve">s au CPDPN </w:t>
      </w:r>
    </w:p>
    <w:p w:rsidR="00581B8F" w:rsidRPr="007769EC" w:rsidRDefault="00581B8F" w:rsidP="00C334DA">
      <w:pPr>
        <w:rPr>
          <w:rFonts w:ascii="Arial" w:hAnsi="Arial" w:cs="Arial"/>
          <w:sz w:val="20"/>
          <w:szCs w:val="20"/>
        </w:rPr>
      </w:pPr>
    </w:p>
    <w:tbl>
      <w:tblPr>
        <w:tblStyle w:val="Tableauweb2"/>
        <w:tblW w:w="5000" w:type="pct"/>
        <w:jc w:val="center"/>
        <w:tblLook w:val="0000" w:firstRow="0" w:lastRow="0" w:firstColumn="0" w:lastColumn="0" w:noHBand="0" w:noVBand="0"/>
      </w:tblPr>
      <w:tblGrid>
        <w:gridCol w:w="1887"/>
        <w:gridCol w:w="2499"/>
        <w:gridCol w:w="3829"/>
        <w:gridCol w:w="1340"/>
      </w:tblGrid>
      <w:tr w:rsidR="008255F5" w:rsidRPr="007769EC" w:rsidTr="00B5507C">
        <w:trPr>
          <w:jc w:val="center"/>
        </w:trPr>
        <w:tc>
          <w:tcPr>
            <w:tcW w:w="956" w:type="pct"/>
            <w:vMerge w:val="restart"/>
            <w:vAlign w:val="center"/>
          </w:tcPr>
          <w:p w:rsidR="008255F5" w:rsidRPr="00B5507C" w:rsidRDefault="008255F5" w:rsidP="009700F0">
            <w:pPr>
              <w:jc w:val="center"/>
              <w:rPr>
                <w:rFonts w:ascii="Arial" w:hAnsi="Arial" w:cs="Arial"/>
                <w:sz w:val="20"/>
                <w:szCs w:val="20"/>
              </w:rPr>
            </w:pPr>
            <w:r w:rsidRPr="00B5507C">
              <w:rPr>
                <w:rFonts w:ascii="Arial" w:hAnsi="Arial" w:cs="Arial"/>
                <w:sz w:val="20"/>
                <w:szCs w:val="20"/>
              </w:rPr>
              <w:t>Personnels dédiés au CPDPN</w:t>
            </w:r>
          </w:p>
          <w:p w:rsidR="008255F5" w:rsidRPr="009700F0" w:rsidRDefault="008255F5" w:rsidP="009700F0">
            <w:pPr>
              <w:jc w:val="center"/>
              <w:rPr>
                <w:rFonts w:ascii="Arial" w:hAnsi="Arial" w:cs="Arial"/>
                <w:b/>
                <w:sz w:val="20"/>
                <w:szCs w:val="20"/>
              </w:rPr>
            </w:pPr>
          </w:p>
        </w:tc>
        <w:tc>
          <w:tcPr>
            <w:tcW w:w="1287" w:type="pct"/>
          </w:tcPr>
          <w:p w:rsidR="008255F5" w:rsidRDefault="008255F5" w:rsidP="00C334DA">
            <w:pPr>
              <w:rPr>
                <w:rFonts w:ascii="Arial" w:hAnsi="Arial" w:cs="Arial"/>
                <w:sz w:val="20"/>
                <w:szCs w:val="20"/>
              </w:rPr>
            </w:pPr>
          </w:p>
        </w:tc>
        <w:tc>
          <w:tcPr>
            <w:tcW w:w="1982" w:type="pct"/>
          </w:tcPr>
          <w:p w:rsidR="008255F5" w:rsidRPr="008255F5" w:rsidRDefault="008255F5" w:rsidP="008255F5">
            <w:pPr>
              <w:jc w:val="center"/>
              <w:rPr>
                <w:rFonts w:ascii="Arial" w:hAnsi="Arial" w:cs="Arial"/>
                <w:b/>
                <w:sz w:val="20"/>
                <w:szCs w:val="20"/>
              </w:rPr>
            </w:pPr>
            <w:r w:rsidRPr="008255F5">
              <w:rPr>
                <w:rFonts w:ascii="Arial" w:hAnsi="Arial" w:cs="Arial"/>
                <w:b/>
                <w:sz w:val="20"/>
                <w:szCs w:val="20"/>
              </w:rPr>
              <w:t>Nom-Prénom</w:t>
            </w:r>
          </w:p>
        </w:tc>
        <w:tc>
          <w:tcPr>
            <w:tcW w:w="670" w:type="pct"/>
          </w:tcPr>
          <w:p w:rsidR="008255F5" w:rsidRPr="00B5507C" w:rsidRDefault="008255F5" w:rsidP="00B5507C">
            <w:pPr>
              <w:jc w:val="center"/>
              <w:rPr>
                <w:rFonts w:ascii="Arial" w:hAnsi="Arial" w:cs="Arial"/>
                <w:b/>
                <w:sz w:val="16"/>
                <w:szCs w:val="16"/>
              </w:rPr>
            </w:pPr>
            <w:r w:rsidRPr="00B5507C">
              <w:rPr>
                <w:rFonts w:ascii="Arial" w:hAnsi="Arial" w:cs="Arial"/>
                <w:b/>
                <w:sz w:val="16"/>
                <w:szCs w:val="16"/>
              </w:rPr>
              <w:t>Temps dédié CPDPN</w:t>
            </w:r>
          </w:p>
        </w:tc>
      </w:tr>
      <w:tr w:rsidR="008255F5" w:rsidRPr="007769EC" w:rsidTr="00B5507C">
        <w:trPr>
          <w:jc w:val="center"/>
        </w:trPr>
        <w:tc>
          <w:tcPr>
            <w:tcW w:w="956" w:type="pct"/>
            <w:vMerge/>
          </w:tcPr>
          <w:p w:rsidR="008255F5" w:rsidRPr="007769EC" w:rsidRDefault="008255F5" w:rsidP="00C334DA">
            <w:pPr>
              <w:rPr>
                <w:rFonts w:ascii="Arial" w:hAnsi="Arial" w:cs="Arial"/>
                <w:sz w:val="20"/>
                <w:szCs w:val="20"/>
              </w:rPr>
            </w:pPr>
          </w:p>
        </w:tc>
        <w:tc>
          <w:tcPr>
            <w:tcW w:w="1287" w:type="pct"/>
          </w:tcPr>
          <w:p w:rsidR="008255F5" w:rsidRPr="007769EC" w:rsidRDefault="008255F5" w:rsidP="00C334DA">
            <w:pPr>
              <w:rPr>
                <w:rFonts w:ascii="Arial" w:hAnsi="Arial" w:cs="Arial"/>
                <w:sz w:val="20"/>
                <w:szCs w:val="20"/>
              </w:rPr>
            </w:pPr>
            <w:r>
              <w:rPr>
                <w:rFonts w:ascii="Arial" w:hAnsi="Arial" w:cs="Arial"/>
                <w:sz w:val="20"/>
                <w:szCs w:val="20"/>
              </w:rPr>
              <w:t>Secrétaire</w:t>
            </w:r>
          </w:p>
        </w:tc>
        <w:tc>
          <w:tcPr>
            <w:tcW w:w="1982" w:type="pct"/>
          </w:tcPr>
          <w:p w:rsidR="008255F5" w:rsidRDefault="008255F5" w:rsidP="00C334DA">
            <w:pPr>
              <w:rPr>
                <w:rFonts w:ascii="Arial" w:hAnsi="Arial" w:cs="Arial"/>
                <w:sz w:val="20"/>
                <w:szCs w:val="20"/>
              </w:rPr>
            </w:pPr>
          </w:p>
          <w:p w:rsidR="00B5507C" w:rsidRPr="007769EC" w:rsidRDefault="00B5507C" w:rsidP="00C334DA">
            <w:pPr>
              <w:rPr>
                <w:rFonts w:ascii="Arial" w:hAnsi="Arial" w:cs="Arial"/>
                <w:sz w:val="20"/>
                <w:szCs w:val="20"/>
              </w:rPr>
            </w:pPr>
          </w:p>
        </w:tc>
        <w:tc>
          <w:tcPr>
            <w:tcW w:w="670" w:type="pct"/>
          </w:tcPr>
          <w:p w:rsidR="008255F5" w:rsidRPr="007769EC" w:rsidRDefault="008255F5" w:rsidP="00C334DA">
            <w:pPr>
              <w:rPr>
                <w:rFonts w:ascii="Arial" w:hAnsi="Arial" w:cs="Arial"/>
                <w:sz w:val="20"/>
                <w:szCs w:val="20"/>
              </w:rPr>
            </w:pPr>
          </w:p>
        </w:tc>
      </w:tr>
      <w:tr w:rsidR="008255F5" w:rsidRPr="007769EC" w:rsidTr="00B5507C">
        <w:trPr>
          <w:jc w:val="center"/>
        </w:trPr>
        <w:tc>
          <w:tcPr>
            <w:tcW w:w="956" w:type="pct"/>
            <w:vMerge/>
          </w:tcPr>
          <w:p w:rsidR="008255F5" w:rsidRPr="007769EC" w:rsidRDefault="008255F5" w:rsidP="00C334DA">
            <w:pPr>
              <w:rPr>
                <w:rFonts w:ascii="Arial" w:hAnsi="Arial" w:cs="Arial"/>
                <w:sz w:val="20"/>
                <w:szCs w:val="20"/>
              </w:rPr>
            </w:pPr>
          </w:p>
        </w:tc>
        <w:tc>
          <w:tcPr>
            <w:tcW w:w="1287" w:type="pct"/>
          </w:tcPr>
          <w:p w:rsidR="008255F5" w:rsidRPr="007769EC" w:rsidRDefault="008255F5" w:rsidP="00C334DA">
            <w:pPr>
              <w:rPr>
                <w:rFonts w:ascii="Arial" w:hAnsi="Arial" w:cs="Arial"/>
                <w:sz w:val="20"/>
                <w:szCs w:val="20"/>
              </w:rPr>
            </w:pPr>
            <w:r>
              <w:rPr>
                <w:rFonts w:ascii="Arial" w:hAnsi="Arial" w:cs="Arial"/>
                <w:sz w:val="20"/>
                <w:szCs w:val="20"/>
              </w:rPr>
              <w:t xml:space="preserve">Sage-femme </w:t>
            </w:r>
          </w:p>
        </w:tc>
        <w:tc>
          <w:tcPr>
            <w:tcW w:w="1982" w:type="pct"/>
          </w:tcPr>
          <w:p w:rsidR="008255F5" w:rsidRDefault="008255F5" w:rsidP="00C334DA">
            <w:pPr>
              <w:rPr>
                <w:rFonts w:ascii="Arial" w:hAnsi="Arial" w:cs="Arial"/>
                <w:sz w:val="20"/>
                <w:szCs w:val="20"/>
              </w:rPr>
            </w:pPr>
          </w:p>
          <w:p w:rsidR="00B5507C" w:rsidRPr="007769EC" w:rsidRDefault="00B5507C" w:rsidP="00C334DA">
            <w:pPr>
              <w:rPr>
                <w:rFonts w:ascii="Arial" w:hAnsi="Arial" w:cs="Arial"/>
                <w:sz w:val="20"/>
                <w:szCs w:val="20"/>
              </w:rPr>
            </w:pPr>
          </w:p>
        </w:tc>
        <w:tc>
          <w:tcPr>
            <w:tcW w:w="670" w:type="pct"/>
          </w:tcPr>
          <w:p w:rsidR="008255F5" w:rsidRPr="007769EC" w:rsidRDefault="008255F5" w:rsidP="00C334DA">
            <w:pPr>
              <w:rPr>
                <w:rFonts w:ascii="Arial" w:hAnsi="Arial" w:cs="Arial"/>
                <w:sz w:val="20"/>
                <w:szCs w:val="20"/>
              </w:rPr>
            </w:pPr>
          </w:p>
        </w:tc>
      </w:tr>
    </w:tbl>
    <w:p w:rsidR="00D43C86" w:rsidRPr="00D43C86" w:rsidRDefault="00D43C86" w:rsidP="00C334DA">
      <w:pPr>
        <w:pStyle w:val="Paragraphedeliste"/>
        <w:keepNext/>
        <w:suppressAutoHyphens/>
        <w:outlineLvl w:val="1"/>
        <w:rPr>
          <w:rFonts w:ascii="Arial" w:hAnsi="Arial" w:cs="Arial"/>
          <w:color w:val="0070C0"/>
          <w:sz w:val="20"/>
          <w:szCs w:val="20"/>
        </w:rPr>
      </w:pPr>
    </w:p>
    <w:p w:rsidR="000D671D" w:rsidRPr="00C334DA" w:rsidRDefault="000D671D" w:rsidP="00C334DA">
      <w:pPr>
        <w:pStyle w:val="Paragraphedeliste"/>
        <w:keepNext/>
        <w:numPr>
          <w:ilvl w:val="0"/>
          <w:numId w:val="9"/>
        </w:numPr>
        <w:suppressAutoHyphens/>
        <w:outlineLvl w:val="1"/>
        <w:rPr>
          <w:rFonts w:ascii="Arial" w:hAnsi="Arial" w:cs="Arial"/>
          <w:color w:val="0070C0"/>
          <w:sz w:val="22"/>
          <w:szCs w:val="22"/>
        </w:rPr>
      </w:pPr>
      <w:r w:rsidRPr="00C334DA">
        <w:rPr>
          <w:rFonts w:ascii="Arial" w:hAnsi="Arial" w:cs="Arial"/>
          <w:b/>
          <w:bCs/>
          <w:iCs/>
          <w:color w:val="0070C0"/>
          <w:sz w:val="22"/>
          <w:szCs w:val="22"/>
        </w:rPr>
        <w:t>Coordonnateur</w:t>
      </w:r>
      <w:r w:rsidR="0096607C" w:rsidRPr="00C334DA">
        <w:rPr>
          <w:rFonts w:ascii="Arial" w:hAnsi="Arial" w:cs="Arial"/>
          <w:b/>
          <w:bCs/>
          <w:iCs/>
          <w:color w:val="0070C0"/>
          <w:sz w:val="22"/>
          <w:szCs w:val="22"/>
        </w:rPr>
        <w:t xml:space="preserve"> </w:t>
      </w:r>
      <w:r w:rsidR="00761866" w:rsidRPr="00C334DA">
        <w:rPr>
          <w:rFonts w:ascii="Arial" w:hAnsi="Arial" w:cs="Arial"/>
          <w:b/>
          <w:bCs/>
          <w:iCs/>
          <w:color w:val="0070C0"/>
          <w:sz w:val="22"/>
          <w:szCs w:val="22"/>
        </w:rPr>
        <w:t xml:space="preserve">désigné </w:t>
      </w:r>
      <w:r w:rsidRPr="00C334DA">
        <w:rPr>
          <w:rFonts w:ascii="Arial" w:hAnsi="Arial" w:cs="Arial"/>
          <w:b/>
          <w:bCs/>
          <w:iCs/>
          <w:color w:val="0070C0"/>
          <w:sz w:val="22"/>
          <w:szCs w:val="22"/>
        </w:rPr>
        <w:t>parmi les médecins mentionnés</w:t>
      </w:r>
      <w:r w:rsidR="00623D9B" w:rsidRPr="00C334DA">
        <w:rPr>
          <w:rFonts w:ascii="Arial" w:hAnsi="Arial" w:cs="Arial"/>
          <w:b/>
          <w:bCs/>
          <w:iCs/>
          <w:color w:val="0070C0"/>
          <w:sz w:val="22"/>
          <w:szCs w:val="22"/>
        </w:rPr>
        <w:t xml:space="preserve"> au point </w:t>
      </w:r>
      <w:r w:rsidR="00500507" w:rsidRPr="00C334DA">
        <w:rPr>
          <w:rFonts w:ascii="Arial" w:hAnsi="Arial" w:cs="Arial"/>
          <w:b/>
          <w:bCs/>
          <w:iCs/>
          <w:color w:val="0070C0"/>
          <w:sz w:val="22"/>
          <w:szCs w:val="22"/>
        </w:rPr>
        <w:t>II</w:t>
      </w:r>
      <w:r w:rsidR="00623D9B" w:rsidRPr="00C334DA">
        <w:rPr>
          <w:rFonts w:ascii="Arial" w:hAnsi="Arial" w:cs="Arial"/>
          <w:b/>
          <w:bCs/>
          <w:iCs/>
          <w:color w:val="0070C0"/>
          <w:sz w:val="22"/>
          <w:szCs w:val="22"/>
        </w:rPr>
        <w:t xml:space="preserve">.1 </w:t>
      </w:r>
    </w:p>
    <w:p w:rsidR="00695745" w:rsidRPr="007769EC" w:rsidRDefault="00695745" w:rsidP="00C334DA">
      <w:pPr>
        <w:rPr>
          <w:rFonts w:ascii="Arial" w:hAnsi="Arial" w:cs="Arial"/>
          <w:sz w:val="20"/>
          <w:szCs w:val="20"/>
        </w:rPr>
      </w:pPr>
    </w:p>
    <w:p w:rsidR="006F58C0" w:rsidRPr="007769EC" w:rsidRDefault="006F58C0" w:rsidP="00C334DA">
      <w:pPr>
        <w:jc w:val="both"/>
        <w:rPr>
          <w:rFonts w:ascii="Arial" w:hAnsi="Arial" w:cs="Arial"/>
          <w:i/>
          <w:sz w:val="16"/>
          <w:szCs w:val="16"/>
        </w:rPr>
      </w:pPr>
      <w:r w:rsidRPr="007769EC">
        <w:rPr>
          <w:rFonts w:ascii="Arial" w:hAnsi="Arial" w:cs="Arial"/>
          <w:b/>
          <w:i/>
          <w:sz w:val="16"/>
          <w:szCs w:val="16"/>
        </w:rPr>
        <w:t xml:space="preserve">Article </w:t>
      </w:r>
      <w:r w:rsidR="00A5238B" w:rsidRPr="007769EC">
        <w:rPr>
          <w:rFonts w:ascii="Arial" w:hAnsi="Arial" w:cs="Arial"/>
          <w:b/>
          <w:i/>
          <w:sz w:val="16"/>
          <w:szCs w:val="16"/>
        </w:rPr>
        <w:t>R.2131-20</w:t>
      </w:r>
      <w:r w:rsidR="00A5238B" w:rsidRPr="007769EC">
        <w:rPr>
          <w:rFonts w:ascii="Arial" w:hAnsi="Arial" w:cs="Arial"/>
          <w:i/>
          <w:sz w:val="16"/>
          <w:szCs w:val="16"/>
        </w:rPr>
        <w:t> :</w:t>
      </w:r>
    </w:p>
    <w:p w:rsidR="00A5238B" w:rsidRPr="007769EC" w:rsidRDefault="00A5238B" w:rsidP="00C334DA">
      <w:pPr>
        <w:jc w:val="both"/>
        <w:rPr>
          <w:rFonts w:ascii="Arial" w:hAnsi="Arial" w:cs="Arial"/>
          <w:i/>
          <w:sz w:val="16"/>
          <w:szCs w:val="16"/>
        </w:rPr>
      </w:pPr>
      <w:r w:rsidRPr="007769EC">
        <w:rPr>
          <w:rFonts w:ascii="Arial" w:hAnsi="Arial" w:cs="Arial"/>
          <w:i/>
          <w:sz w:val="16"/>
          <w:szCs w:val="16"/>
        </w:rPr>
        <w:t xml:space="preserve"> « Les membres de l’équipe pluridisciplinaire dont la composition est fixée à l’article R.2131-12 désignent, parmi les médecins mentionnés au 1° de cet arti</w:t>
      </w:r>
      <w:r w:rsidR="006438E4" w:rsidRPr="007769EC">
        <w:rPr>
          <w:rFonts w:ascii="Arial" w:hAnsi="Arial" w:cs="Arial"/>
          <w:i/>
          <w:sz w:val="16"/>
          <w:szCs w:val="16"/>
        </w:rPr>
        <w:t>cle et pour une durée de 2 ans renouvelable, un coordonnateur chargé notamment de veiller à l’organisation des activités du centre et d’établir le rapport annuel d’activité prévu à l’article L.2131-2.</w:t>
      </w:r>
    </w:p>
    <w:p w:rsidR="00F66D54" w:rsidRPr="00C334DA" w:rsidRDefault="006438E4" w:rsidP="00C334DA">
      <w:pPr>
        <w:jc w:val="both"/>
        <w:rPr>
          <w:rFonts w:ascii="Arial" w:hAnsi="Arial" w:cs="Arial"/>
          <w:i/>
          <w:sz w:val="16"/>
          <w:szCs w:val="16"/>
        </w:rPr>
      </w:pPr>
      <w:r w:rsidRPr="007769EC">
        <w:rPr>
          <w:rFonts w:ascii="Arial" w:hAnsi="Arial" w:cs="Arial"/>
          <w:i/>
          <w:sz w:val="16"/>
          <w:szCs w:val="16"/>
        </w:rPr>
        <w:t xml:space="preserve">Le nom </w:t>
      </w:r>
      <w:r w:rsidR="00530067" w:rsidRPr="007769EC">
        <w:rPr>
          <w:rFonts w:ascii="Arial" w:hAnsi="Arial" w:cs="Arial"/>
          <w:i/>
          <w:sz w:val="16"/>
          <w:szCs w:val="16"/>
        </w:rPr>
        <w:t>du coordonnateur ainsi que le règlement intérieur définitif du centre sont communiqués par le directeur de l’organisme ou de l’établissemen</w:t>
      </w:r>
      <w:r w:rsidR="001C0DF7" w:rsidRPr="007769EC">
        <w:rPr>
          <w:rFonts w:ascii="Arial" w:hAnsi="Arial" w:cs="Arial"/>
          <w:i/>
          <w:sz w:val="16"/>
          <w:szCs w:val="16"/>
        </w:rPr>
        <w:t>t de santé au directeur général</w:t>
      </w:r>
      <w:r w:rsidR="00530067" w:rsidRPr="007769EC">
        <w:rPr>
          <w:rFonts w:ascii="Arial" w:hAnsi="Arial" w:cs="Arial"/>
          <w:i/>
          <w:sz w:val="16"/>
          <w:szCs w:val="16"/>
        </w:rPr>
        <w:t xml:space="preserve"> de l’Agence de la biomédecine dans un délai de trois mois à compter de la notification de la décision d’autorisation ».</w:t>
      </w:r>
    </w:p>
    <w:p w:rsidR="00581A95" w:rsidRPr="007769EC" w:rsidRDefault="00581A95" w:rsidP="00C334DA">
      <w:pPr>
        <w:rPr>
          <w:rFonts w:ascii="Arial" w:hAnsi="Arial" w:cs="Arial"/>
          <w:sz w:val="20"/>
          <w:szCs w:val="20"/>
        </w:rPr>
      </w:pPr>
    </w:p>
    <w:tbl>
      <w:tblPr>
        <w:tblStyle w:val="Tableauweb2"/>
        <w:tblW w:w="5000" w:type="pct"/>
        <w:jc w:val="center"/>
        <w:tblLook w:val="0000" w:firstRow="0" w:lastRow="0" w:firstColumn="0" w:lastColumn="0" w:noHBand="0" w:noVBand="0"/>
      </w:tblPr>
      <w:tblGrid>
        <w:gridCol w:w="3175"/>
        <w:gridCol w:w="4005"/>
        <w:gridCol w:w="2375"/>
      </w:tblGrid>
      <w:tr w:rsidR="007E72C2" w:rsidRPr="007769EC" w:rsidTr="00B5507C">
        <w:trPr>
          <w:jc w:val="center"/>
        </w:trPr>
        <w:tc>
          <w:tcPr>
            <w:tcW w:w="1625" w:type="pct"/>
          </w:tcPr>
          <w:p w:rsidR="007E72C2" w:rsidRPr="007769EC" w:rsidRDefault="007E72C2" w:rsidP="00C334DA">
            <w:pPr>
              <w:jc w:val="center"/>
              <w:rPr>
                <w:rFonts w:ascii="Arial Gras" w:hAnsi="Arial Gras" w:cs="Arial"/>
                <w:b/>
                <w:sz w:val="20"/>
                <w:szCs w:val="20"/>
              </w:rPr>
            </w:pPr>
            <w:r w:rsidRPr="007769EC">
              <w:rPr>
                <w:rFonts w:ascii="Arial Gras" w:hAnsi="Arial Gras" w:cs="Arial"/>
                <w:b/>
                <w:sz w:val="20"/>
                <w:szCs w:val="20"/>
              </w:rPr>
              <w:t>Nom – Prénom</w:t>
            </w:r>
          </w:p>
        </w:tc>
        <w:tc>
          <w:tcPr>
            <w:tcW w:w="2068" w:type="pct"/>
          </w:tcPr>
          <w:p w:rsidR="007E72C2" w:rsidRPr="007769EC" w:rsidRDefault="007E72C2" w:rsidP="00C334DA">
            <w:pPr>
              <w:jc w:val="center"/>
              <w:rPr>
                <w:rFonts w:ascii="Arial Gras" w:hAnsi="Arial Gras" w:cs="Arial"/>
                <w:b/>
                <w:sz w:val="20"/>
                <w:szCs w:val="20"/>
              </w:rPr>
            </w:pPr>
            <w:r w:rsidRPr="007769EC">
              <w:rPr>
                <w:rFonts w:ascii="Arial Gras" w:hAnsi="Arial Gras" w:cs="Arial"/>
                <w:b/>
                <w:sz w:val="20"/>
                <w:szCs w:val="20"/>
              </w:rPr>
              <w:t>Spécialité</w:t>
            </w:r>
          </w:p>
        </w:tc>
        <w:tc>
          <w:tcPr>
            <w:tcW w:w="1208" w:type="pct"/>
          </w:tcPr>
          <w:p w:rsidR="007E72C2" w:rsidRPr="007769EC" w:rsidRDefault="007E72C2" w:rsidP="00C334DA">
            <w:pPr>
              <w:jc w:val="center"/>
              <w:rPr>
                <w:rFonts w:ascii="Arial" w:hAnsi="Arial" w:cs="Arial"/>
                <w:sz w:val="20"/>
                <w:szCs w:val="20"/>
              </w:rPr>
            </w:pPr>
            <w:r w:rsidRPr="007769EC">
              <w:rPr>
                <w:rFonts w:ascii="Arial Gras" w:hAnsi="Arial Gras" w:cs="Arial"/>
                <w:b/>
                <w:sz w:val="20"/>
                <w:szCs w:val="20"/>
              </w:rPr>
              <w:t>Date de désignation</w:t>
            </w:r>
          </w:p>
        </w:tc>
      </w:tr>
      <w:tr w:rsidR="007E72C2" w:rsidRPr="007769EC" w:rsidTr="00B5507C">
        <w:trPr>
          <w:jc w:val="center"/>
        </w:trPr>
        <w:tc>
          <w:tcPr>
            <w:tcW w:w="1625" w:type="pct"/>
          </w:tcPr>
          <w:p w:rsidR="007E72C2" w:rsidRPr="007769EC" w:rsidRDefault="007E72C2" w:rsidP="00C334DA">
            <w:pPr>
              <w:rPr>
                <w:rFonts w:ascii="Arial" w:hAnsi="Arial" w:cs="Arial"/>
                <w:sz w:val="20"/>
                <w:szCs w:val="20"/>
              </w:rPr>
            </w:pPr>
          </w:p>
        </w:tc>
        <w:tc>
          <w:tcPr>
            <w:tcW w:w="2068" w:type="pct"/>
            <w:vAlign w:val="center"/>
          </w:tcPr>
          <w:p w:rsidR="007E72C2" w:rsidRDefault="007E72C2" w:rsidP="00C334DA">
            <w:pPr>
              <w:rPr>
                <w:rFonts w:ascii="Arial" w:hAnsi="Arial" w:cs="Arial"/>
                <w:sz w:val="20"/>
                <w:szCs w:val="20"/>
              </w:rPr>
            </w:pPr>
          </w:p>
          <w:p w:rsidR="00B5507C" w:rsidRPr="007769EC" w:rsidRDefault="00B5507C" w:rsidP="00C334DA">
            <w:pPr>
              <w:rPr>
                <w:rFonts w:ascii="Arial" w:hAnsi="Arial" w:cs="Arial"/>
                <w:sz w:val="20"/>
                <w:szCs w:val="20"/>
              </w:rPr>
            </w:pPr>
          </w:p>
        </w:tc>
        <w:tc>
          <w:tcPr>
            <w:tcW w:w="1208" w:type="pct"/>
          </w:tcPr>
          <w:p w:rsidR="007E72C2" w:rsidRPr="007769EC" w:rsidRDefault="007E72C2" w:rsidP="00C334DA">
            <w:pPr>
              <w:rPr>
                <w:rFonts w:ascii="Arial" w:hAnsi="Arial" w:cs="Arial"/>
                <w:sz w:val="20"/>
                <w:szCs w:val="20"/>
              </w:rPr>
            </w:pPr>
          </w:p>
        </w:tc>
      </w:tr>
    </w:tbl>
    <w:p w:rsidR="000D671D" w:rsidRPr="007769EC" w:rsidRDefault="000D671D" w:rsidP="00C334DA">
      <w:pPr>
        <w:rPr>
          <w:rFonts w:ascii="Arial" w:hAnsi="Arial" w:cs="Arial"/>
          <w:sz w:val="20"/>
          <w:szCs w:val="20"/>
        </w:rPr>
      </w:pPr>
    </w:p>
    <w:p w:rsidR="00583502" w:rsidRPr="00C334DA" w:rsidRDefault="00FA530B" w:rsidP="00C334DA">
      <w:pPr>
        <w:pStyle w:val="Paragraphedeliste"/>
        <w:keepNext/>
        <w:numPr>
          <w:ilvl w:val="0"/>
          <w:numId w:val="9"/>
        </w:numPr>
        <w:suppressAutoHyphens/>
        <w:outlineLvl w:val="1"/>
        <w:rPr>
          <w:rFonts w:ascii="Arial Gras" w:hAnsi="Arial Gras" w:cs="Arial"/>
          <w:b/>
          <w:color w:val="0070C0"/>
          <w:sz w:val="22"/>
          <w:szCs w:val="22"/>
        </w:rPr>
      </w:pPr>
      <w:r w:rsidRPr="00C334DA">
        <w:rPr>
          <w:rFonts w:ascii="Arial" w:hAnsi="Arial" w:cs="Arial"/>
          <w:b/>
          <w:bCs/>
          <w:iCs/>
          <w:color w:val="0070C0"/>
          <w:sz w:val="22"/>
          <w:szCs w:val="22"/>
        </w:rPr>
        <w:t xml:space="preserve">Liste des praticiens </w:t>
      </w:r>
      <w:r w:rsidR="00623D9B" w:rsidRPr="00C334DA">
        <w:rPr>
          <w:rFonts w:ascii="Arial" w:hAnsi="Arial" w:cs="Arial"/>
          <w:b/>
          <w:bCs/>
          <w:iCs/>
          <w:color w:val="0070C0"/>
          <w:sz w:val="22"/>
          <w:szCs w:val="22"/>
        </w:rPr>
        <w:t>mentionnés au 2° de l’article</w:t>
      </w:r>
      <w:r w:rsidRPr="00C334DA">
        <w:rPr>
          <w:rFonts w:ascii="Arial" w:hAnsi="Arial" w:cs="Arial"/>
          <w:b/>
          <w:bCs/>
          <w:iCs/>
          <w:color w:val="0070C0"/>
          <w:sz w:val="22"/>
          <w:szCs w:val="22"/>
        </w:rPr>
        <w:t xml:space="preserve"> </w:t>
      </w:r>
      <w:r w:rsidR="00623D9B" w:rsidRPr="00C334DA">
        <w:rPr>
          <w:rFonts w:ascii="Arial" w:hAnsi="Arial" w:cs="Arial"/>
          <w:b/>
          <w:bCs/>
          <w:iCs/>
          <w:color w:val="0070C0"/>
          <w:sz w:val="22"/>
          <w:szCs w:val="22"/>
        </w:rPr>
        <w:t>R.2131-12 du CSP</w:t>
      </w:r>
    </w:p>
    <w:p w:rsidR="006A3144" w:rsidRPr="007769EC" w:rsidRDefault="006A3144" w:rsidP="00C334DA">
      <w:pPr>
        <w:rPr>
          <w:rFonts w:ascii="Arial Gras" w:hAnsi="Arial Gras" w:cs="Arial"/>
          <w:b/>
          <w:sz w:val="20"/>
          <w:szCs w:val="20"/>
        </w:rPr>
      </w:pPr>
    </w:p>
    <w:tbl>
      <w:tblPr>
        <w:tblStyle w:val="Tableauweb2"/>
        <w:tblW w:w="5000" w:type="pct"/>
        <w:tblLook w:val="0000" w:firstRow="0" w:lastRow="0" w:firstColumn="0" w:lastColumn="0" w:noHBand="0" w:noVBand="0"/>
      </w:tblPr>
      <w:tblGrid>
        <w:gridCol w:w="1835"/>
        <w:gridCol w:w="3118"/>
        <w:gridCol w:w="3262"/>
        <w:gridCol w:w="1340"/>
      </w:tblGrid>
      <w:tr w:rsidR="006A3144" w:rsidRPr="007769EC" w:rsidTr="00BF30F8">
        <w:tc>
          <w:tcPr>
            <w:tcW w:w="929" w:type="pct"/>
          </w:tcPr>
          <w:p w:rsidR="006A3144" w:rsidRPr="007769EC" w:rsidRDefault="006A3144" w:rsidP="00C334DA">
            <w:pPr>
              <w:rPr>
                <w:rFonts w:ascii="Arial" w:hAnsi="Arial" w:cs="Arial"/>
                <w:sz w:val="20"/>
                <w:szCs w:val="20"/>
              </w:rPr>
            </w:pPr>
          </w:p>
        </w:tc>
        <w:tc>
          <w:tcPr>
            <w:tcW w:w="1611" w:type="pct"/>
          </w:tcPr>
          <w:p w:rsidR="006A3144" w:rsidRPr="007769EC" w:rsidRDefault="006A3144" w:rsidP="00C334DA">
            <w:pPr>
              <w:jc w:val="center"/>
              <w:rPr>
                <w:rFonts w:ascii="Arial" w:hAnsi="Arial" w:cs="Arial"/>
                <w:b/>
                <w:sz w:val="20"/>
                <w:szCs w:val="20"/>
              </w:rPr>
            </w:pPr>
            <w:r w:rsidRPr="007769EC">
              <w:rPr>
                <w:rFonts w:ascii="Arial" w:hAnsi="Arial" w:cs="Arial"/>
                <w:b/>
                <w:sz w:val="20"/>
                <w:szCs w:val="20"/>
              </w:rPr>
              <w:t>Nom – Prénom</w:t>
            </w:r>
          </w:p>
        </w:tc>
        <w:tc>
          <w:tcPr>
            <w:tcW w:w="1686" w:type="pct"/>
          </w:tcPr>
          <w:p w:rsidR="006A3144" w:rsidRPr="007769EC" w:rsidRDefault="006A3144" w:rsidP="00C334DA">
            <w:pPr>
              <w:tabs>
                <w:tab w:val="left" w:pos="612"/>
                <w:tab w:val="center" w:pos="1066"/>
              </w:tabs>
              <w:jc w:val="center"/>
              <w:rPr>
                <w:rFonts w:ascii="Arial" w:hAnsi="Arial" w:cs="Arial"/>
                <w:b/>
                <w:sz w:val="20"/>
                <w:szCs w:val="20"/>
              </w:rPr>
            </w:pPr>
            <w:r w:rsidRPr="007769EC">
              <w:rPr>
                <w:rFonts w:ascii="Arial" w:hAnsi="Arial" w:cs="Arial"/>
                <w:b/>
                <w:sz w:val="20"/>
                <w:szCs w:val="20"/>
              </w:rPr>
              <w:t>Lieu d’exercice</w:t>
            </w:r>
          </w:p>
        </w:tc>
        <w:tc>
          <w:tcPr>
            <w:tcW w:w="670" w:type="pct"/>
          </w:tcPr>
          <w:p w:rsidR="006A3144" w:rsidRPr="00B5507C" w:rsidRDefault="00B5507C" w:rsidP="00C334DA">
            <w:pPr>
              <w:jc w:val="center"/>
              <w:rPr>
                <w:rFonts w:ascii="Arial" w:hAnsi="Arial" w:cs="Arial"/>
                <w:sz w:val="18"/>
                <w:szCs w:val="18"/>
              </w:rPr>
            </w:pPr>
            <w:r>
              <w:rPr>
                <w:rFonts w:ascii="Arial" w:hAnsi="Arial" w:cs="Arial"/>
                <w:b/>
                <w:sz w:val="18"/>
                <w:szCs w:val="18"/>
              </w:rPr>
              <w:t>Temps dédié</w:t>
            </w:r>
            <w:r w:rsidR="006A3144" w:rsidRPr="00B5507C">
              <w:rPr>
                <w:rFonts w:ascii="Arial" w:hAnsi="Arial" w:cs="Arial"/>
                <w:b/>
                <w:sz w:val="18"/>
                <w:szCs w:val="18"/>
              </w:rPr>
              <w:t xml:space="preserve"> DPN</w:t>
            </w:r>
          </w:p>
        </w:tc>
      </w:tr>
      <w:tr w:rsidR="006A3144" w:rsidRPr="007769EC" w:rsidTr="00BF30F8">
        <w:trPr>
          <w:trHeight w:val="399"/>
        </w:trPr>
        <w:tc>
          <w:tcPr>
            <w:tcW w:w="929" w:type="pct"/>
          </w:tcPr>
          <w:p w:rsidR="006A3144" w:rsidRPr="00B5507C" w:rsidRDefault="006A3144" w:rsidP="00C334DA">
            <w:pPr>
              <w:rPr>
                <w:rFonts w:ascii="Arial" w:hAnsi="Arial" w:cs="Arial"/>
                <w:sz w:val="18"/>
                <w:szCs w:val="18"/>
              </w:rPr>
            </w:pPr>
            <w:r w:rsidRPr="00B5507C">
              <w:rPr>
                <w:rFonts w:ascii="Arial" w:hAnsi="Arial" w:cs="Arial"/>
                <w:sz w:val="18"/>
                <w:szCs w:val="18"/>
              </w:rPr>
              <w:t>Psychiatre</w:t>
            </w:r>
          </w:p>
        </w:tc>
        <w:tc>
          <w:tcPr>
            <w:tcW w:w="1611" w:type="pct"/>
          </w:tcPr>
          <w:p w:rsidR="006A3144" w:rsidRPr="007769EC" w:rsidRDefault="006A3144" w:rsidP="00C334DA">
            <w:pPr>
              <w:rPr>
                <w:rFonts w:ascii="Arial" w:hAnsi="Arial" w:cs="Arial"/>
                <w:sz w:val="20"/>
                <w:szCs w:val="20"/>
              </w:rPr>
            </w:pPr>
          </w:p>
        </w:tc>
        <w:tc>
          <w:tcPr>
            <w:tcW w:w="1686" w:type="pct"/>
          </w:tcPr>
          <w:p w:rsidR="006A3144" w:rsidRPr="007769EC" w:rsidRDefault="006A3144" w:rsidP="00C334DA">
            <w:pPr>
              <w:snapToGrid w:val="0"/>
              <w:rPr>
                <w:rFonts w:ascii="Arial" w:hAnsi="Arial" w:cs="Arial"/>
                <w:sz w:val="20"/>
                <w:szCs w:val="20"/>
              </w:rPr>
            </w:pPr>
          </w:p>
        </w:tc>
        <w:tc>
          <w:tcPr>
            <w:tcW w:w="670" w:type="pct"/>
          </w:tcPr>
          <w:p w:rsidR="006A3144" w:rsidRPr="007769EC" w:rsidRDefault="006A3144" w:rsidP="00C334DA">
            <w:pPr>
              <w:snapToGrid w:val="0"/>
              <w:rPr>
                <w:rFonts w:ascii="Arial" w:hAnsi="Arial" w:cs="Arial"/>
                <w:sz w:val="20"/>
                <w:szCs w:val="20"/>
              </w:rPr>
            </w:pPr>
          </w:p>
        </w:tc>
      </w:tr>
      <w:tr w:rsidR="006A3144" w:rsidRPr="007769EC" w:rsidTr="00BF30F8">
        <w:trPr>
          <w:trHeight w:val="364"/>
        </w:trPr>
        <w:tc>
          <w:tcPr>
            <w:tcW w:w="929" w:type="pct"/>
          </w:tcPr>
          <w:p w:rsidR="006A3144" w:rsidRPr="00B5507C" w:rsidRDefault="006A3144" w:rsidP="00C334DA">
            <w:pPr>
              <w:rPr>
                <w:rFonts w:ascii="Arial" w:hAnsi="Arial" w:cs="Arial"/>
                <w:sz w:val="18"/>
                <w:szCs w:val="18"/>
              </w:rPr>
            </w:pPr>
            <w:r w:rsidRPr="00B5507C">
              <w:rPr>
                <w:rFonts w:ascii="Arial" w:hAnsi="Arial" w:cs="Arial"/>
                <w:sz w:val="18"/>
                <w:szCs w:val="18"/>
              </w:rPr>
              <w:t>Psychologue</w:t>
            </w:r>
          </w:p>
          <w:p w:rsidR="006A3144" w:rsidRPr="00B5507C" w:rsidRDefault="006A3144" w:rsidP="00C334DA">
            <w:pPr>
              <w:rPr>
                <w:rFonts w:ascii="Arial" w:hAnsi="Arial" w:cs="Arial"/>
                <w:sz w:val="18"/>
                <w:szCs w:val="18"/>
              </w:rPr>
            </w:pPr>
          </w:p>
        </w:tc>
        <w:tc>
          <w:tcPr>
            <w:tcW w:w="1611" w:type="pct"/>
          </w:tcPr>
          <w:p w:rsidR="006A3144" w:rsidRPr="007769EC" w:rsidRDefault="006A3144" w:rsidP="00C334DA">
            <w:pPr>
              <w:rPr>
                <w:rFonts w:ascii="Arial" w:hAnsi="Arial" w:cs="Arial"/>
                <w:sz w:val="20"/>
                <w:szCs w:val="20"/>
              </w:rPr>
            </w:pPr>
          </w:p>
        </w:tc>
        <w:tc>
          <w:tcPr>
            <w:tcW w:w="1686" w:type="pct"/>
          </w:tcPr>
          <w:p w:rsidR="006A3144" w:rsidRPr="007769EC" w:rsidRDefault="006A3144" w:rsidP="00C334DA">
            <w:pPr>
              <w:snapToGrid w:val="0"/>
              <w:rPr>
                <w:rFonts w:ascii="Arial" w:hAnsi="Arial" w:cs="Arial"/>
                <w:sz w:val="20"/>
                <w:szCs w:val="20"/>
              </w:rPr>
            </w:pPr>
          </w:p>
        </w:tc>
        <w:tc>
          <w:tcPr>
            <w:tcW w:w="670" w:type="pct"/>
          </w:tcPr>
          <w:p w:rsidR="006A3144" w:rsidRPr="007769EC" w:rsidRDefault="006A3144" w:rsidP="00C334DA">
            <w:pPr>
              <w:snapToGrid w:val="0"/>
              <w:rPr>
                <w:rFonts w:ascii="Arial" w:hAnsi="Arial" w:cs="Arial"/>
                <w:sz w:val="20"/>
                <w:szCs w:val="20"/>
              </w:rPr>
            </w:pPr>
          </w:p>
        </w:tc>
      </w:tr>
      <w:tr w:rsidR="006A3144" w:rsidRPr="007769EC" w:rsidTr="00BF30F8">
        <w:trPr>
          <w:trHeight w:val="398"/>
        </w:trPr>
        <w:tc>
          <w:tcPr>
            <w:tcW w:w="929" w:type="pct"/>
          </w:tcPr>
          <w:p w:rsidR="006A3144" w:rsidRPr="00B5507C" w:rsidRDefault="006A3144" w:rsidP="00C334DA">
            <w:pPr>
              <w:rPr>
                <w:rFonts w:ascii="Arial" w:hAnsi="Arial" w:cs="Arial"/>
                <w:sz w:val="18"/>
                <w:szCs w:val="18"/>
              </w:rPr>
            </w:pPr>
            <w:proofErr w:type="spellStart"/>
            <w:r w:rsidRPr="00B5507C">
              <w:rPr>
                <w:rFonts w:ascii="Arial" w:hAnsi="Arial" w:cs="Arial"/>
                <w:sz w:val="18"/>
                <w:szCs w:val="18"/>
              </w:rPr>
              <w:t>Foetopathologiste</w:t>
            </w:r>
            <w:proofErr w:type="spellEnd"/>
          </w:p>
          <w:p w:rsidR="006A3144" w:rsidRPr="00B5507C" w:rsidRDefault="006A3144" w:rsidP="00C334DA">
            <w:pPr>
              <w:rPr>
                <w:rFonts w:ascii="Arial" w:hAnsi="Arial" w:cs="Arial"/>
                <w:sz w:val="18"/>
                <w:szCs w:val="18"/>
              </w:rPr>
            </w:pPr>
          </w:p>
        </w:tc>
        <w:tc>
          <w:tcPr>
            <w:tcW w:w="1611" w:type="pct"/>
          </w:tcPr>
          <w:p w:rsidR="006A3144" w:rsidRPr="007769EC" w:rsidRDefault="006A3144" w:rsidP="00C334DA">
            <w:pPr>
              <w:rPr>
                <w:rFonts w:ascii="Arial" w:hAnsi="Arial" w:cs="Arial"/>
                <w:sz w:val="20"/>
                <w:szCs w:val="20"/>
              </w:rPr>
            </w:pPr>
          </w:p>
        </w:tc>
        <w:tc>
          <w:tcPr>
            <w:tcW w:w="1686" w:type="pct"/>
          </w:tcPr>
          <w:p w:rsidR="006A3144" w:rsidRPr="007769EC" w:rsidRDefault="006A3144" w:rsidP="00C334DA">
            <w:pPr>
              <w:rPr>
                <w:rFonts w:ascii="Arial" w:hAnsi="Arial" w:cs="Arial"/>
                <w:sz w:val="20"/>
                <w:szCs w:val="20"/>
              </w:rPr>
            </w:pPr>
          </w:p>
        </w:tc>
        <w:tc>
          <w:tcPr>
            <w:tcW w:w="670" w:type="pct"/>
          </w:tcPr>
          <w:p w:rsidR="006A3144" w:rsidRPr="007769EC" w:rsidRDefault="006A3144" w:rsidP="00C334DA">
            <w:pPr>
              <w:snapToGrid w:val="0"/>
              <w:rPr>
                <w:rFonts w:ascii="Arial" w:hAnsi="Arial" w:cs="Arial"/>
                <w:sz w:val="20"/>
                <w:szCs w:val="20"/>
              </w:rPr>
            </w:pPr>
          </w:p>
        </w:tc>
      </w:tr>
      <w:tr w:rsidR="006A3144" w:rsidRPr="007769EC" w:rsidTr="00BF30F8">
        <w:trPr>
          <w:trHeight w:val="373"/>
        </w:trPr>
        <w:tc>
          <w:tcPr>
            <w:tcW w:w="929" w:type="pct"/>
          </w:tcPr>
          <w:p w:rsidR="006A3144" w:rsidRPr="00B5507C" w:rsidRDefault="006A3144" w:rsidP="00C334DA">
            <w:pPr>
              <w:rPr>
                <w:rFonts w:ascii="Arial" w:hAnsi="Arial" w:cs="Arial"/>
                <w:sz w:val="18"/>
                <w:szCs w:val="18"/>
              </w:rPr>
            </w:pPr>
            <w:r w:rsidRPr="00B5507C">
              <w:rPr>
                <w:rFonts w:ascii="Arial" w:hAnsi="Arial" w:cs="Arial"/>
                <w:sz w:val="18"/>
                <w:szCs w:val="18"/>
              </w:rPr>
              <w:lastRenderedPageBreak/>
              <w:t>Biologistes compétent</w:t>
            </w:r>
            <w:r w:rsidR="00623D9B" w:rsidRPr="00B5507C">
              <w:rPr>
                <w:rFonts w:ascii="Arial" w:hAnsi="Arial" w:cs="Arial"/>
                <w:sz w:val="18"/>
                <w:szCs w:val="18"/>
              </w:rPr>
              <w:t>s</w:t>
            </w:r>
            <w:r w:rsidRPr="00B5507C">
              <w:rPr>
                <w:rFonts w:ascii="Arial" w:hAnsi="Arial" w:cs="Arial"/>
                <w:sz w:val="18"/>
                <w:szCs w:val="18"/>
              </w:rPr>
              <w:t xml:space="preserve"> en diagnostic prénatal</w:t>
            </w:r>
          </w:p>
        </w:tc>
        <w:tc>
          <w:tcPr>
            <w:tcW w:w="1611" w:type="pct"/>
          </w:tcPr>
          <w:p w:rsidR="006A3144" w:rsidRPr="007769EC" w:rsidRDefault="006A3144" w:rsidP="00C334DA">
            <w:pPr>
              <w:rPr>
                <w:rFonts w:ascii="Arial" w:hAnsi="Arial" w:cs="Arial"/>
                <w:sz w:val="20"/>
                <w:szCs w:val="20"/>
              </w:rPr>
            </w:pPr>
          </w:p>
        </w:tc>
        <w:tc>
          <w:tcPr>
            <w:tcW w:w="1686" w:type="pct"/>
          </w:tcPr>
          <w:p w:rsidR="006A3144" w:rsidRPr="007769EC" w:rsidRDefault="006A3144" w:rsidP="00C334DA">
            <w:pPr>
              <w:rPr>
                <w:rFonts w:ascii="Arial" w:hAnsi="Arial" w:cs="Arial"/>
                <w:sz w:val="20"/>
                <w:szCs w:val="20"/>
              </w:rPr>
            </w:pPr>
          </w:p>
        </w:tc>
        <w:tc>
          <w:tcPr>
            <w:tcW w:w="670" w:type="pct"/>
          </w:tcPr>
          <w:p w:rsidR="006A3144" w:rsidRPr="007769EC" w:rsidRDefault="006A3144" w:rsidP="00C334DA">
            <w:pPr>
              <w:snapToGrid w:val="0"/>
              <w:rPr>
                <w:rFonts w:ascii="Arial" w:hAnsi="Arial" w:cs="Arial"/>
                <w:sz w:val="20"/>
                <w:szCs w:val="20"/>
              </w:rPr>
            </w:pPr>
          </w:p>
        </w:tc>
      </w:tr>
      <w:tr w:rsidR="006A3144" w:rsidRPr="007769EC" w:rsidTr="00BF30F8">
        <w:trPr>
          <w:trHeight w:val="373"/>
        </w:trPr>
        <w:tc>
          <w:tcPr>
            <w:tcW w:w="929" w:type="pct"/>
          </w:tcPr>
          <w:p w:rsidR="006A3144" w:rsidRPr="00B5507C" w:rsidRDefault="006A3144" w:rsidP="00C334DA">
            <w:pPr>
              <w:rPr>
                <w:rFonts w:ascii="Arial" w:hAnsi="Arial" w:cs="Arial"/>
                <w:sz w:val="18"/>
                <w:szCs w:val="18"/>
              </w:rPr>
            </w:pPr>
            <w:r w:rsidRPr="00B5507C">
              <w:rPr>
                <w:rFonts w:ascii="Arial" w:hAnsi="Arial" w:cs="Arial"/>
                <w:sz w:val="18"/>
                <w:szCs w:val="18"/>
              </w:rPr>
              <w:t>Conseiller en génétique</w:t>
            </w:r>
          </w:p>
        </w:tc>
        <w:tc>
          <w:tcPr>
            <w:tcW w:w="1611" w:type="pct"/>
          </w:tcPr>
          <w:p w:rsidR="006A3144" w:rsidRPr="007769EC" w:rsidRDefault="006A3144" w:rsidP="00C334DA">
            <w:pPr>
              <w:rPr>
                <w:rFonts w:ascii="Arial" w:hAnsi="Arial" w:cs="Arial"/>
                <w:sz w:val="20"/>
                <w:szCs w:val="20"/>
              </w:rPr>
            </w:pPr>
          </w:p>
        </w:tc>
        <w:tc>
          <w:tcPr>
            <w:tcW w:w="1686" w:type="pct"/>
          </w:tcPr>
          <w:p w:rsidR="006A3144" w:rsidRPr="007769EC" w:rsidRDefault="006A3144" w:rsidP="00C334DA">
            <w:pPr>
              <w:snapToGrid w:val="0"/>
              <w:rPr>
                <w:rFonts w:ascii="Arial" w:hAnsi="Arial" w:cs="Arial"/>
                <w:sz w:val="20"/>
                <w:szCs w:val="20"/>
              </w:rPr>
            </w:pPr>
          </w:p>
        </w:tc>
        <w:tc>
          <w:tcPr>
            <w:tcW w:w="670" w:type="pct"/>
          </w:tcPr>
          <w:p w:rsidR="006A3144" w:rsidRPr="007769EC" w:rsidRDefault="006A3144" w:rsidP="00C334DA">
            <w:pPr>
              <w:snapToGrid w:val="0"/>
              <w:rPr>
                <w:rFonts w:ascii="Arial" w:hAnsi="Arial" w:cs="Arial"/>
                <w:sz w:val="20"/>
                <w:szCs w:val="20"/>
              </w:rPr>
            </w:pPr>
          </w:p>
        </w:tc>
      </w:tr>
    </w:tbl>
    <w:p w:rsidR="006A3144" w:rsidRPr="007769EC" w:rsidRDefault="006A3144" w:rsidP="00C334DA">
      <w:pPr>
        <w:rPr>
          <w:rFonts w:ascii="Arial Gras" w:hAnsi="Arial Gras" w:cs="Arial"/>
          <w:b/>
          <w:sz w:val="20"/>
          <w:szCs w:val="20"/>
        </w:rPr>
      </w:pPr>
    </w:p>
    <w:p w:rsidR="00623D9B" w:rsidRPr="00C334DA" w:rsidRDefault="00623D9B" w:rsidP="00C334DA">
      <w:pPr>
        <w:pStyle w:val="Paragraphedeliste"/>
        <w:keepNext/>
        <w:numPr>
          <w:ilvl w:val="0"/>
          <w:numId w:val="9"/>
        </w:numPr>
        <w:suppressAutoHyphens/>
        <w:outlineLvl w:val="1"/>
        <w:rPr>
          <w:rFonts w:ascii="Arial" w:hAnsi="Arial" w:cs="Arial"/>
          <w:b/>
          <w:bCs/>
          <w:iCs/>
          <w:color w:val="0070C0"/>
          <w:sz w:val="22"/>
          <w:szCs w:val="22"/>
        </w:rPr>
      </w:pPr>
      <w:r w:rsidRPr="00C334DA">
        <w:rPr>
          <w:rFonts w:ascii="Arial" w:hAnsi="Arial" w:cs="Arial"/>
          <w:b/>
          <w:bCs/>
          <w:iCs/>
          <w:color w:val="0070C0"/>
          <w:sz w:val="22"/>
          <w:szCs w:val="22"/>
        </w:rPr>
        <w:t xml:space="preserve">Autres personnes possédant des compétences ou </w:t>
      </w:r>
      <w:proofErr w:type="gramStart"/>
      <w:r w:rsidRPr="00C334DA">
        <w:rPr>
          <w:rFonts w:ascii="Arial" w:hAnsi="Arial" w:cs="Arial"/>
          <w:b/>
          <w:bCs/>
          <w:iCs/>
          <w:color w:val="0070C0"/>
          <w:sz w:val="22"/>
          <w:szCs w:val="22"/>
        </w:rPr>
        <w:t>une expérience utiles</w:t>
      </w:r>
      <w:proofErr w:type="gramEnd"/>
      <w:r w:rsidRPr="00C334DA">
        <w:rPr>
          <w:rFonts w:ascii="Arial" w:hAnsi="Arial" w:cs="Arial"/>
          <w:b/>
          <w:bCs/>
          <w:iCs/>
          <w:color w:val="0070C0"/>
          <w:sz w:val="22"/>
          <w:szCs w:val="22"/>
        </w:rPr>
        <w:t xml:space="preserve"> au CPDPN</w:t>
      </w:r>
    </w:p>
    <w:p w:rsidR="00A57952" w:rsidRDefault="00A57952" w:rsidP="00C334DA">
      <w:pPr>
        <w:keepNext/>
        <w:numPr>
          <w:ilvl w:val="1"/>
          <w:numId w:val="0"/>
        </w:numPr>
        <w:suppressAutoHyphens/>
        <w:jc w:val="both"/>
        <w:outlineLvl w:val="1"/>
        <w:rPr>
          <w:rFonts w:ascii="Arial" w:hAnsi="Arial" w:cs="Arial"/>
          <w:sz w:val="20"/>
          <w:szCs w:val="20"/>
        </w:rPr>
      </w:pPr>
    </w:p>
    <w:p w:rsidR="00695745" w:rsidRPr="00A57952" w:rsidRDefault="00695745" w:rsidP="00C334DA">
      <w:pPr>
        <w:keepNext/>
        <w:numPr>
          <w:ilvl w:val="1"/>
          <w:numId w:val="0"/>
        </w:numPr>
        <w:suppressAutoHyphens/>
        <w:jc w:val="both"/>
        <w:outlineLvl w:val="1"/>
        <w:rPr>
          <w:rFonts w:ascii="Arial" w:hAnsi="Arial" w:cs="Arial"/>
          <w:i/>
          <w:sz w:val="16"/>
          <w:szCs w:val="16"/>
        </w:rPr>
      </w:pPr>
      <w:r w:rsidRPr="00A57952">
        <w:rPr>
          <w:rFonts w:ascii="Arial" w:hAnsi="Arial" w:cs="Arial"/>
          <w:i/>
          <w:sz w:val="16"/>
          <w:szCs w:val="16"/>
        </w:rPr>
        <w:t>L</w:t>
      </w:r>
      <w:r w:rsidR="00623D9B" w:rsidRPr="00A57952">
        <w:rPr>
          <w:rFonts w:ascii="Arial" w:hAnsi="Arial" w:cs="Arial"/>
          <w:i/>
          <w:sz w:val="16"/>
          <w:szCs w:val="16"/>
        </w:rPr>
        <w:t>e dernier alinéa de l’article R.2131-12 du CSP prévoit que « L</w:t>
      </w:r>
      <w:r w:rsidRPr="00A57952">
        <w:rPr>
          <w:rFonts w:ascii="Arial" w:hAnsi="Arial" w:cs="Arial"/>
          <w:i/>
          <w:sz w:val="16"/>
          <w:szCs w:val="16"/>
        </w:rPr>
        <w:t xml:space="preserve">’équipe pluridisciplinaire ainsi constituée </w:t>
      </w:r>
      <w:r w:rsidR="00623D9B" w:rsidRPr="00A57952">
        <w:rPr>
          <w:rFonts w:ascii="Arial" w:hAnsi="Arial" w:cs="Arial"/>
          <w:i/>
          <w:sz w:val="16"/>
          <w:szCs w:val="16"/>
          <w:u w:val="single"/>
        </w:rPr>
        <w:t>peut</w:t>
      </w:r>
      <w:r w:rsidR="00623D9B" w:rsidRPr="00A57952">
        <w:rPr>
          <w:rFonts w:ascii="Arial" w:hAnsi="Arial" w:cs="Arial"/>
          <w:b/>
          <w:i/>
          <w:sz w:val="16"/>
          <w:szCs w:val="16"/>
          <w:u w:val="single"/>
        </w:rPr>
        <w:t xml:space="preserve"> </w:t>
      </w:r>
      <w:r w:rsidR="00623D9B" w:rsidRPr="00A57952">
        <w:rPr>
          <w:rFonts w:ascii="Arial" w:hAnsi="Arial" w:cs="Arial"/>
          <w:i/>
          <w:sz w:val="16"/>
          <w:szCs w:val="16"/>
        </w:rPr>
        <w:t>s’adjoindre</w:t>
      </w:r>
      <w:r w:rsidRPr="00A57952">
        <w:rPr>
          <w:rFonts w:ascii="Arial" w:hAnsi="Arial" w:cs="Arial"/>
          <w:i/>
          <w:sz w:val="16"/>
          <w:szCs w:val="16"/>
        </w:rPr>
        <w:t xml:space="preserve"> le concours d’autres personnes possédant des compétences ou </w:t>
      </w:r>
      <w:proofErr w:type="gramStart"/>
      <w:r w:rsidRPr="00A57952">
        <w:rPr>
          <w:rFonts w:ascii="Arial" w:hAnsi="Arial" w:cs="Arial"/>
          <w:i/>
          <w:sz w:val="16"/>
          <w:szCs w:val="16"/>
        </w:rPr>
        <w:t>une expérience utiles</w:t>
      </w:r>
      <w:proofErr w:type="gramEnd"/>
      <w:r w:rsidRPr="00A57952">
        <w:rPr>
          <w:rFonts w:ascii="Arial" w:hAnsi="Arial" w:cs="Arial"/>
          <w:i/>
          <w:sz w:val="16"/>
          <w:szCs w:val="16"/>
        </w:rPr>
        <w:t xml:space="preserve"> à l’exercice des missions du CPDPN</w:t>
      </w:r>
      <w:r w:rsidR="00623D9B" w:rsidRPr="00A57952">
        <w:rPr>
          <w:rFonts w:ascii="Arial" w:hAnsi="Arial" w:cs="Arial"/>
          <w:i/>
          <w:sz w:val="16"/>
          <w:szCs w:val="16"/>
        </w:rPr>
        <w:t xml:space="preserve"> définies à l’article R.2131-10 »</w:t>
      </w:r>
    </w:p>
    <w:p w:rsidR="00623D9B" w:rsidRPr="00A57952" w:rsidRDefault="00486523" w:rsidP="00C334DA">
      <w:pPr>
        <w:keepNext/>
        <w:numPr>
          <w:ilvl w:val="1"/>
          <w:numId w:val="0"/>
        </w:numPr>
        <w:suppressAutoHyphens/>
        <w:outlineLvl w:val="1"/>
        <w:rPr>
          <w:rFonts w:ascii="Arial" w:hAnsi="Arial" w:cs="Arial"/>
          <w:sz w:val="18"/>
          <w:szCs w:val="18"/>
        </w:rPr>
      </w:pPr>
      <w:r w:rsidRPr="00A57952">
        <w:rPr>
          <w:rFonts w:ascii="Arial" w:hAnsi="Arial" w:cs="Arial"/>
          <w:sz w:val="18"/>
          <w:szCs w:val="18"/>
        </w:rPr>
        <w:t>C</w:t>
      </w:r>
      <w:r w:rsidR="00623D9B" w:rsidRPr="00A57952">
        <w:rPr>
          <w:rFonts w:ascii="Arial" w:hAnsi="Arial" w:cs="Arial"/>
          <w:sz w:val="18"/>
          <w:szCs w:val="18"/>
        </w:rPr>
        <w:t xml:space="preserve">es personnes </w:t>
      </w:r>
      <w:r w:rsidR="00007CFC" w:rsidRPr="00A57952">
        <w:rPr>
          <w:rFonts w:ascii="Arial" w:hAnsi="Arial" w:cs="Arial"/>
          <w:sz w:val="18"/>
          <w:szCs w:val="18"/>
        </w:rPr>
        <w:t>peuvent être déclarées</w:t>
      </w:r>
      <w:r w:rsidR="00ED048D" w:rsidRPr="00A57952">
        <w:rPr>
          <w:rFonts w:ascii="Arial" w:hAnsi="Arial" w:cs="Arial"/>
          <w:sz w:val="18"/>
          <w:szCs w:val="18"/>
        </w:rPr>
        <w:t xml:space="preserve"> ci-après </w:t>
      </w:r>
      <w:r w:rsidR="00623D9B" w:rsidRPr="00A57952">
        <w:rPr>
          <w:rFonts w:ascii="Arial" w:hAnsi="Arial" w:cs="Arial"/>
          <w:sz w:val="18"/>
          <w:szCs w:val="18"/>
        </w:rPr>
        <w:t xml:space="preserve">(par </w:t>
      </w:r>
      <w:r w:rsidR="00E64954" w:rsidRPr="00A57952">
        <w:rPr>
          <w:rFonts w:ascii="Arial" w:hAnsi="Arial" w:cs="Arial"/>
          <w:sz w:val="18"/>
          <w:szCs w:val="18"/>
        </w:rPr>
        <w:t>spécialité</w:t>
      </w:r>
      <w:r w:rsidR="00623D9B" w:rsidRPr="00A57952">
        <w:rPr>
          <w:rFonts w:ascii="Arial" w:hAnsi="Arial" w:cs="Arial"/>
          <w:sz w:val="18"/>
          <w:szCs w:val="18"/>
        </w:rPr>
        <w:t>)</w:t>
      </w:r>
    </w:p>
    <w:p w:rsidR="00695745" w:rsidRPr="007769EC" w:rsidRDefault="00695745" w:rsidP="00C334DA">
      <w:pPr>
        <w:pStyle w:val="Paragraphedeliste"/>
        <w:rPr>
          <w:rFonts w:ascii="Arial" w:hAnsi="Arial" w:cs="Arial"/>
          <w:sz w:val="20"/>
          <w:szCs w:val="20"/>
        </w:rPr>
      </w:pPr>
    </w:p>
    <w:tbl>
      <w:tblPr>
        <w:tblStyle w:val="Tableauweb2"/>
        <w:tblW w:w="5000" w:type="pct"/>
        <w:jc w:val="center"/>
        <w:tblLook w:val="0000" w:firstRow="0" w:lastRow="0" w:firstColumn="0" w:lastColumn="0" w:noHBand="0" w:noVBand="0"/>
      </w:tblPr>
      <w:tblGrid>
        <w:gridCol w:w="1835"/>
        <w:gridCol w:w="3122"/>
        <w:gridCol w:w="3258"/>
        <w:gridCol w:w="1340"/>
      </w:tblGrid>
      <w:tr w:rsidR="00695745" w:rsidRPr="007769EC" w:rsidTr="00BF30F8">
        <w:trPr>
          <w:jc w:val="center"/>
        </w:trPr>
        <w:tc>
          <w:tcPr>
            <w:tcW w:w="929" w:type="pct"/>
          </w:tcPr>
          <w:p w:rsidR="00695745" w:rsidRPr="007769EC" w:rsidRDefault="008E7F4E" w:rsidP="00C334DA">
            <w:pPr>
              <w:jc w:val="center"/>
              <w:rPr>
                <w:rFonts w:ascii="Arial" w:hAnsi="Arial" w:cs="Arial"/>
                <w:b/>
                <w:sz w:val="20"/>
                <w:szCs w:val="20"/>
              </w:rPr>
            </w:pPr>
            <w:r w:rsidRPr="007769EC">
              <w:rPr>
                <w:rFonts w:ascii="Arial" w:hAnsi="Arial" w:cs="Arial"/>
                <w:b/>
                <w:sz w:val="20"/>
                <w:szCs w:val="20"/>
              </w:rPr>
              <w:t>Spécialité</w:t>
            </w:r>
          </w:p>
        </w:tc>
        <w:tc>
          <w:tcPr>
            <w:tcW w:w="1612" w:type="pct"/>
          </w:tcPr>
          <w:p w:rsidR="00695745" w:rsidRPr="007769EC" w:rsidRDefault="00695745" w:rsidP="00C334DA">
            <w:pPr>
              <w:jc w:val="center"/>
              <w:rPr>
                <w:rFonts w:ascii="Arial" w:hAnsi="Arial" w:cs="Arial"/>
                <w:b/>
                <w:sz w:val="20"/>
                <w:szCs w:val="20"/>
              </w:rPr>
            </w:pPr>
            <w:r w:rsidRPr="007769EC">
              <w:rPr>
                <w:rFonts w:ascii="Arial" w:hAnsi="Arial" w:cs="Arial"/>
                <w:b/>
                <w:sz w:val="20"/>
                <w:szCs w:val="20"/>
              </w:rPr>
              <w:t>Nom – Prénom</w:t>
            </w:r>
          </w:p>
        </w:tc>
        <w:tc>
          <w:tcPr>
            <w:tcW w:w="1684" w:type="pct"/>
          </w:tcPr>
          <w:p w:rsidR="00695745" w:rsidRPr="007769EC" w:rsidRDefault="00695745" w:rsidP="00C334DA">
            <w:pPr>
              <w:tabs>
                <w:tab w:val="left" w:pos="612"/>
                <w:tab w:val="center" w:pos="1066"/>
              </w:tabs>
              <w:jc w:val="center"/>
              <w:rPr>
                <w:rFonts w:ascii="Arial" w:hAnsi="Arial" w:cs="Arial"/>
                <w:b/>
                <w:sz w:val="20"/>
                <w:szCs w:val="20"/>
              </w:rPr>
            </w:pPr>
            <w:r w:rsidRPr="007769EC">
              <w:rPr>
                <w:rFonts w:ascii="Arial" w:hAnsi="Arial" w:cs="Arial"/>
                <w:b/>
                <w:sz w:val="20"/>
                <w:szCs w:val="20"/>
              </w:rPr>
              <w:t>Lieu d’exercice</w:t>
            </w:r>
          </w:p>
        </w:tc>
        <w:tc>
          <w:tcPr>
            <w:tcW w:w="670" w:type="pct"/>
          </w:tcPr>
          <w:p w:rsidR="00695745" w:rsidRPr="00BF30F8" w:rsidRDefault="00BF30F8" w:rsidP="00BF30F8">
            <w:pPr>
              <w:jc w:val="center"/>
              <w:rPr>
                <w:rFonts w:ascii="Arial" w:hAnsi="Arial" w:cs="Arial"/>
                <w:sz w:val="18"/>
                <w:szCs w:val="18"/>
              </w:rPr>
            </w:pPr>
            <w:r w:rsidRPr="00BF30F8">
              <w:rPr>
                <w:rFonts w:ascii="Arial" w:hAnsi="Arial" w:cs="Arial"/>
                <w:b/>
                <w:sz w:val="18"/>
                <w:szCs w:val="18"/>
              </w:rPr>
              <w:t xml:space="preserve">Temps </w:t>
            </w:r>
            <w:r w:rsidR="009700F0" w:rsidRPr="00BF30F8">
              <w:rPr>
                <w:rFonts w:ascii="Arial" w:hAnsi="Arial" w:cs="Arial"/>
                <w:b/>
                <w:sz w:val="18"/>
                <w:szCs w:val="18"/>
              </w:rPr>
              <w:t>CP</w:t>
            </w:r>
            <w:r w:rsidR="00695745" w:rsidRPr="00BF30F8">
              <w:rPr>
                <w:rFonts w:ascii="Arial" w:hAnsi="Arial" w:cs="Arial"/>
                <w:b/>
                <w:sz w:val="18"/>
                <w:szCs w:val="18"/>
              </w:rPr>
              <w:t>DPN</w:t>
            </w:r>
          </w:p>
        </w:tc>
      </w:tr>
      <w:tr w:rsidR="00695745" w:rsidRPr="007769EC" w:rsidTr="00BF30F8">
        <w:trPr>
          <w:trHeight w:val="690"/>
          <w:jc w:val="center"/>
        </w:trPr>
        <w:tc>
          <w:tcPr>
            <w:tcW w:w="929" w:type="pct"/>
            <w:vAlign w:val="center"/>
          </w:tcPr>
          <w:p w:rsidR="00695745" w:rsidRPr="00BF30F8" w:rsidRDefault="00BF30F8" w:rsidP="00C334DA">
            <w:pPr>
              <w:rPr>
                <w:rFonts w:ascii="Arial" w:hAnsi="Arial" w:cs="Arial"/>
                <w:sz w:val="18"/>
                <w:szCs w:val="18"/>
              </w:rPr>
            </w:pPr>
            <w:r>
              <w:rPr>
                <w:rFonts w:ascii="Arial" w:hAnsi="Arial" w:cs="Arial"/>
                <w:sz w:val="18"/>
                <w:szCs w:val="18"/>
              </w:rPr>
              <w:t>Chirurgien pédiatre</w:t>
            </w:r>
          </w:p>
        </w:tc>
        <w:tc>
          <w:tcPr>
            <w:tcW w:w="1612" w:type="pct"/>
          </w:tcPr>
          <w:p w:rsidR="00695745" w:rsidRPr="007769EC" w:rsidRDefault="00695745" w:rsidP="00C334DA">
            <w:pPr>
              <w:rPr>
                <w:rFonts w:ascii="Arial" w:hAnsi="Arial" w:cs="Arial"/>
                <w:sz w:val="20"/>
                <w:szCs w:val="20"/>
              </w:rPr>
            </w:pPr>
          </w:p>
        </w:tc>
        <w:tc>
          <w:tcPr>
            <w:tcW w:w="1684" w:type="pct"/>
          </w:tcPr>
          <w:p w:rsidR="00695745" w:rsidRPr="007769EC" w:rsidRDefault="00695745" w:rsidP="00C334DA">
            <w:pPr>
              <w:snapToGrid w:val="0"/>
              <w:rPr>
                <w:rFonts w:ascii="Arial" w:hAnsi="Arial" w:cs="Arial"/>
                <w:sz w:val="20"/>
                <w:szCs w:val="20"/>
              </w:rPr>
            </w:pPr>
          </w:p>
        </w:tc>
        <w:tc>
          <w:tcPr>
            <w:tcW w:w="670" w:type="pct"/>
          </w:tcPr>
          <w:p w:rsidR="00695745" w:rsidRPr="007769EC" w:rsidRDefault="00695745" w:rsidP="00C334DA">
            <w:pPr>
              <w:snapToGrid w:val="0"/>
              <w:rPr>
                <w:rFonts w:ascii="Arial" w:hAnsi="Arial" w:cs="Arial"/>
                <w:sz w:val="20"/>
                <w:szCs w:val="20"/>
              </w:rPr>
            </w:pPr>
          </w:p>
        </w:tc>
      </w:tr>
      <w:tr w:rsidR="00695745" w:rsidRPr="007769EC" w:rsidTr="00BF30F8">
        <w:trPr>
          <w:trHeight w:val="690"/>
          <w:jc w:val="center"/>
        </w:trPr>
        <w:tc>
          <w:tcPr>
            <w:tcW w:w="929" w:type="pct"/>
            <w:vAlign w:val="center"/>
          </w:tcPr>
          <w:p w:rsidR="00695745" w:rsidRPr="00BF30F8" w:rsidRDefault="00BF30F8" w:rsidP="00C334DA">
            <w:pPr>
              <w:rPr>
                <w:rFonts w:ascii="Arial" w:hAnsi="Arial" w:cs="Arial"/>
                <w:sz w:val="18"/>
                <w:szCs w:val="18"/>
              </w:rPr>
            </w:pPr>
            <w:proofErr w:type="spellStart"/>
            <w:r>
              <w:rPr>
                <w:rFonts w:ascii="Arial" w:hAnsi="Arial" w:cs="Arial"/>
                <w:sz w:val="18"/>
                <w:szCs w:val="18"/>
              </w:rPr>
              <w:t>Cardiopédiatre</w:t>
            </w:r>
            <w:proofErr w:type="spellEnd"/>
          </w:p>
        </w:tc>
        <w:tc>
          <w:tcPr>
            <w:tcW w:w="1612" w:type="pct"/>
          </w:tcPr>
          <w:p w:rsidR="00695745" w:rsidRPr="007769EC" w:rsidRDefault="00695745" w:rsidP="00C334DA">
            <w:pPr>
              <w:rPr>
                <w:rFonts w:ascii="Arial" w:hAnsi="Arial" w:cs="Arial"/>
                <w:sz w:val="20"/>
                <w:szCs w:val="20"/>
              </w:rPr>
            </w:pPr>
          </w:p>
        </w:tc>
        <w:tc>
          <w:tcPr>
            <w:tcW w:w="1684" w:type="pct"/>
          </w:tcPr>
          <w:p w:rsidR="00695745" w:rsidRPr="007769EC" w:rsidRDefault="00695745" w:rsidP="00C334DA">
            <w:pPr>
              <w:snapToGrid w:val="0"/>
              <w:rPr>
                <w:rFonts w:ascii="Arial" w:hAnsi="Arial" w:cs="Arial"/>
                <w:sz w:val="20"/>
                <w:szCs w:val="20"/>
              </w:rPr>
            </w:pPr>
          </w:p>
        </w:tc>
        <w:tc>
          <w:tcPr>
            <w:tcW w:w="670" w:type="pct"/>
          </w:tcPr>
          <w:p w:rsidR="00695745" w:rsidRPr="007769EC" w:rsidRDefault="00695745" w:rsidP="00C334DA">
            <w:pPr>
              <w:snapToGrid w:val="0"/>
              <w:rPr>
                <w:rFonts w:ascii="Arial" w:hAnsi="Arial" w:cs="Arial"/>
                <w:sz w:val="20"/>
                <w:szCs w:val="20"/>
              </w:rPr>
            </w:pPr>
          </w:p>
        </w:tc>
      </w:tr>
      <w:tr w:rsidR="00695745" w:rsidRPr="007769EC" w:rsidTr="00BF30F8">
        <w:trPr>
          <w:trHeight w:val="690"/>
          <w:jc w:val="center"/>
        </w:trPr>
        <w:tc>
          <w:tcPr>
            <w:tcW w:w="929" w:type="pct"/>
            <w:vAlign w:val="center"/>
          </w:tcPr>
          <w:p w:rsidR="00695745" w:rsidRPr="00BF30F8" w:rsidRDefault="00BF30F8" w:rsidP="00C334DA">
            <w:pPr>
              <w:rPr>
                <w:rFonts w:ascii="Arial" w:hAnsi="Arial" w:cs="Arial"/>
                <w:sz w:val="18"/>
                <w:szCs w:val="18"/>
              </w:rPr>
            </w:pPr>
            <w:proofErr w:type="spellStart"/>
            <w:r>
              <w:rPr>
                <w:rFonts w:ascii="Arial" w:hAnsi="Arial" w:cs="Arial"/>
                <w:sz w:val="18"/>
                <w:szCs w:val="18"/>
              </w:rPr>
              <w:t>Neuropédiatre</w:t>
            </w:r>
            <w:proofErr w:type="spellEnd"/>
          </w:p>
        </w:tc>
        <w:tc>
          <w:tcPr>
            <w:tcW w:w="1612" w:type="pct"/>
          </w:tcPr>
          <w:p w:rsidR="00695745" w:rsidRPr="007769EC" w:rsidRDefault="00695745" w:rsidP="00C334DA">
            <w:pPr>
              <w:rPr>
                <w:rFonts w:ascii="Arial" w:hAnsi="Arial" w:cs="Arial"/>
                <w:sz w:val="20"/>
                <w:szCs w:val="20"/>
              </w:rPr>
            </w:pPr>
          </w:p>
        </w:tc>
        <w:tc>
          <w:tcPr>
            <w:tcW w:w="1684" w:type="pct"/>
          </w:tcPr>
          <w:p w:rsidR="00695745" w:rsidRPr="007769EC" w:rsidRDefault="00695745" w:rsidP="00C334DA">
            <w:pPr>
              <w:rPr>
                <w:rFonts w:ascii="Arial" w:hAnsi="Arial" w:cs="Arial"/>
                <w:i/>
                <w:sz w:val="20"/>
                <w:szCs w:val="20"/>
              </w:rPr>
            </w:pPr>
          </w:p>
        </w:tc>
        <w:tc>
          <w:tcPr>
            <w:tcW w:w="670" w:type="pct"/>
          </w:tcPr>
          <w:p w:rsidR="00695745" w:rsidRPr="007769EC" w:rsidRDefault="00695745" w:rsidP="00C334DA"/>
        </w:tc>
      </w:tr>
      <w:tr w:rsidR="00BF30F8" w:rsidRPr="007769EC" w:rsidTr="00BF30F8">
        <w:trPr>
          <w:trHeight w:val="690"/>
          <w:jc w:val="center"/>
        </w:trPr>
        <w:tc>
          <w:tcPr>
            <w:tcW w:w="929" w:type="pct"/>
            <w:vAlign w:val="center"/>
          </w:tcPr>
          <w:p w:rsidR="00BF30F8" w:rsidRPr="00BF30F8" w:rsidRDefault="00BF30F8" w:rsidP="00C334DA">
            <w:pPr>
              <w:rPr>
                <w:rFonts w:ascii="Arial" w:hAnsi="Arial" w:cs="Arial"/>
                <w:sz w:val="18"/>
                <w:szCs w:val="18"/>
              </w:rPr>
            </w:pPr>
            <w:r>
              <w:rPr>
                <w:rFonts w:ascii="Arial" w:hAnsi="Arial" w:cs="Arial"/>
                <w:sz w:val="18"/>
                <w:szCs w:val="18"/>
              </w:rPr>
              <w:t>…</w:t>
            </w:r>
          </w:p>
        </w:tc>
        <w:tc>
          <w:tcPr>
            <w:tcW w:w="1612" w:type="pct"/>
          </w:tcPr>
          <w:p w:rsidR="00BF30F8" w:rsidRPr="007769EC" w:rsidRDefault="00BF30F8" w:rsidP="00C334DA">
            <w:pPr>
              <w:rPr>
                <w:rFonts w:ascii="Arial" w:hAnsi="Arial" w:cs="Arial"/>
                <w:sz w:val="20"/>
                <w:szCs w:val="20"/>
              </w:rPr>
            </w:pPr>
          </w:p>
        </w:tc>
        <w:tc>
          <w:tcPr>
            <w:tcW w:w="1684" w:type="pct"/>
          </w:tcPr>
          <w:p w:rsidR="00BF30F8" w:rsidRPr="007769EC" w:rsidRDefault="00BF30F8" w:rsidP="00C334DA">
            <w:pPr>
              <w:rPr>
                <w:rFonts w:ascii="Arial" w:hAnsi="Arial" w:cs="Arial"/>
                <w:i/>
                <w:sz w:val="20"/>
                <w:szCs w:val="20"/>
              </w:rPr>
            </w:pPr>
          </w:p>
        </w:tc>
        <w:tc>
          <w:tcPr>
            <w:tcW w:w="670" w:type="pct"/>
          </w:tcPr>
          <w:p w:rsidR="00BF30F8" w:rsidRPr="007769EC" w:rsidRDefault="00BF30F8" w:rsidP="00C334DA"/>
        </w:tc>
      </w:tr>
      <w:tr w:rsidR="00BF30F8" w:rsidRPr="007769EC" w:rsidTr="00BF30F8">
        <w:trPr>
          <w:trHeight w:val="690"/>
          <w:jc w:val="center"/>
        </w:trPr>
        <w:tc>
          <w:tcPr>
            <w:tcW w:w="929" w:type="pct"/>
            <w:vAlign w:val="center"/>
          </w:tcPr>
          <w:p w:rsidR="00BF30F8" w:rsidRPr="00BF30F8" w:rsidRDefault="00BF30F8" w:rsidP="00C334DA">
            <w:pPr>
              <w:rPr>
                <w:rFonts w:ascii="Arial" w:hAnsi="Arial" w:cs="Arial"/>
                <w:sz w:val="18"/>
                <w:szCs w:val="18"/>
              </w:rPr>
            </w:pPr>
            <w:r>
              <w:rPr>
                <w:rFonts w:ascii="Arial" w:hAnsi="Arial" w:cs="Arial"/>
                <w:sz w:val="18"/>
                <w:szCs w:val="18"/>
              </w:rPr>
              <w:t>…</w:t>
            </w:r>
          </w:p>
        </w:tc>
        <w:tc>
          <w:tcPr>
            <w:tcW w:w="1612" w:type="pct"/>
          </w:tcPr>
          <w:p w:rsidR="00BF30F8" w:rsidRPr="007769EC" w:rsidRDefault="00BF30F8" w:rsidP="00C334DA">
            <w:pPr>
              <w:rPr>
                <w:rFonts w:ascii="Arial" w:hAnsi="Arial" w:cs="Arial"/>
                <w:sz w:val="20"/>
                <w:szCs w:val="20"/>
              </w:rPr>
            </w:pPr>
          </w:p>
        </w:tc>
        <w:tc>
          <w:tcPr>
            <w:tcW w:w="1684" w:type="pct"/>
          </w:tcPr>
          <w:p w:rsidR="00BF30F8" w:rsidRPr="007769EC" w:rsidRDefault="00BF30F8" w:rsidP="00C334DA">
            <w:pPr>
              <w:rPr>
                <w:rFonts w:ascii="Arial" w:hAnsi="Arial" w:cs="Arial"/>
                <w:i/>
                <w:sz w:val="20"/>
                <w:szCs w:val="20"/>
              </w:rPr>
            </w:pPr>
          </w:p>
        </w:tc>
        <w:tc>
          <w:tcPr>
            <w:tcW w:w="670" w:type="pct"/>
          </w:tcPr>
          <w:p w:rsidR="00BF30F8" w:rsidRPr="007769EC" w:rsidRDefault="00BF30F8" w:rsidP="00C334DA"/>
        </w:tc>
      </w:tr>
    </w:tbl>
    <w:p w:rsidR="00831708" w:rsidRPr="007769EC" w:rsidRDefault="00831708" w:rsidP="00C334DA">
      <w:pPr>
        <w:keepNext/>
        <w:numPr>
          <w:ilvl w:val="1"/>
          <w:numId w:val="0"/>
        </w:numPr>
        <w:suppressAutoHyphens/>
        <w:ind w:left="1134" w:hanging="425"/>
        <w:outlineLvl w:val="1"/>
        <w:rPr>
          <w:rFonts w:ascii="Arial" w:hAnsi="Arial" w:cs="Arial"/>
          <w:b/>
          <w:bCs/>
          <w:i/>
          <w:iCs/>
        </w:rPr>
      </w:pPr>
    </w:p>
    <w:p w:rsidR="00AA263E" w:rsidRDefault="00AA263E">
      <w:pPr>
        <w:rPr>
          <w:rFonts w:ascii="Arial" w:hAnsi="Arial" w:cs="Arial"/>
          <w:b/>
          <w:bCs/>
          <w:i/>
          <w:iCs/>
        </w:rPr>
      </w:pPr>
      <w:r>
        <w:rPr>
          <w:rFonts w:ascii="Arial" w:hAnsi="Arial" w:cs="Arial"/>
          <w:b/>
          <w:bCs/>
          <w:i/>
          <w:iCs/>
        </w:rPr>
        <w:br w:type="page"/>
      </w:r>
    </w:p>
    <w:p w:rsidR="00AA263E" w:rsidRDefault="00AA263E" w:rsidP="00AA263E">
      <w:pPr>
        <w:rPr>
          <w:rFonts w:ascii="Arial" w:hAnsi="Arial" w:cs="Arial"/>
          <w:b/>
          <w:color w:val="0070C0"/>
          <w:sz w:val="20"/>
          <w:szCs w:val="20"/>
        </w:rPr>
      </w:pPr>
    </w:p>
    <w:p w:rsidR="002800B6" w:rsidRPr="00B67510" w:rsidRDefault="002800B6" w:rsidP="002800B6">
      <w:pPr>
        <w:keepNext/>
        <w:suppressAutoHyphens/>
        <w:jc w:val="center"/>
        <w:outlineLvl w:val="1"/>
        <w:rPr>
          <w:rFonts w:ascii="Arial" w:hAnsi="Arial" w:cs="Arial"/>
          <w:b/>
          <w:bCs/>
          <w:iCs/>
        </w:rPr>
      </w:pPr>
      <w:r w:rsidRPr="00B67510">
        <w:rPr>
          <w:rFonts w:ascii="Arial" w:hAnsi="Arial" w:cs="Arial"/>
          <w:b/>
          <w:bCs/>
          <w:iCs/>
        </w:rPr>
        <w:t>Annexe 2</w:t>
      </w:r>
    </w:p>
    <w:p w:rsidR="002800B6" w:rsidRPr="00B67510" w:rsidRDefault="002800B6" w:rsidP="002800B6">
      <w:pPr>
        <w:keepNext/>
        <w:suppressAutoHyphens/>
        <w:jc w:val="center"/>
        <w:outlineLvl w:val="1"/>
        <w:rPr>
          <w:rFonts w:ascii="Arial" w:hAnsi="Arial" w:cs="Arial"/>
          <w:b/>
          <w:bCs/>
          <w:iCs/>
        </w:rPr>
      </w:pPr>
      <w:r w:rsidRPr="00B67510">
        <w:rPr>
          <w:rFonts w:ascii="Arial" w:hAnsi="Arial" w:cs="Arial"/>
          <w:b/>
          <w:bCs/>
          <w:iCs/>
        </w:rPr>
        <w:t>Conventions</w:t>
      </w:r>
    </w:p>
    <w:p w:rsidR="00AA263E" w:rsidRDefault="00AA263E" w:rsidP="00AA263E">
      <w:pPr>
        <w:rPr>
          <w:rFonts w:ascii="Arial" w:hAnsi="Arial" w:cs="Arial"/>
          <w:b/>
          <w:color w:val="0070C0"/>
          <w:sz w:val="20"/>
          <w:szCs w:val="20"/>
        </w:rPr>
      </w:pPr>
    </w:p>
    <w:p w:rsidR="00AA263E" w:rsidRDefault="00AA263E" w:rsidP="00AA263E">
      <w:pPr>
        <w:rPr>
          <w:rFonts w:ascii="Arial" w:hAnsi="Arial" w:cs="Arial"/>
          <w:b/>
          <w:color w:val="0070C0"/>
          <w:sz w:val="20"/>
          <w:szCs w:val="20"/>
        </w:rPr>
      </w:pPr>
    </w:p>
    <w:p w:rsidR="002800B6" w:rsidRDefault="002800B6" w:rsidP="00AA263E">
      <w:pPr>
        <w:rPr>
          <w:rFonts w:ascii="Arial" w:hAnsi="Arial" w:cs="Arial"/>
          <w:b/>
          <w:color w:val="0070C0"/>
          <w:sz w:val="20"/>
          <w:szCs w:val="20"/>
        </w:rPr>
      </w:pPr>
    </w:p>
    <w:tbl>
      <w:tblPr>
        <w:tblStyle w:val="Tableauweb2"/>
        <w:tblW w:w="10036" w:type="dxa"/>
        <w:tblLayout w:type="fixed"/>
        <w:tblLook w:val="0000" w:firstRow="0" w:lastRow="0" w:firstColumn="0" w:lastColumn="0" w:noHBand="0" w:noVBand="0"/>
      </w:tblPr>
      <w:tblGrid>
        <w:gridCol w:w="3406"/>
        <w:gridCol w:w="1968"/>
        <w:gridCol w:w="4662"/>
      </w:tblGrid>
      <w:tr w:rsidR="002800B6" w:rsidRPr="007769EC" w:rsidTr="002D2663">
        <w:tc>
          <w:tcPr>
            <w:tcW w:w="3346" w:type="dxa"/>
          </w:tcPr>
          <w:p w:rsidR="002800B6" w:rsidRPr="007769EC" w:rsidRDefault="002800B6" w:rsidP="002D2663">
            <w:pPr>
              <w:jc w:val="center"/>
              <w:rPr>
                <w:rFonts w:ascii="Arial" w:hAnsi="Arial" w:cs="Arial"/>
                <w:b/>
                <w:sz w:val="20"/>
                <w:szCs w:val="20"/>
              </w:rPr>
            </w:pPr>
            <w:r w:rsidRPr="007769EC">
              <w:rPr>
                <w:rFonts w:ascii="Arial" w:hAnsi="Arial" w:cs="Arial"/>
                <w:b/>
                <w:sz w:val="20"/>
                <w:szCs w:val="20"/>
              </w:rPr>
              <w:t>Structures</w:t>
            </w:r>
          </w:p>
          <w:p w:rsidR="002800B6" w:rsidRPr="007769EC" w:rsidRDefault="002800B6" w:rsidP="002D2663">
            <w:pPr>
              <w:jc w:val="center"/>
              <w:rPr>
                <w:rFonts w:ascii="Arial" w:hAnsi="Arial" w:cs="Arial"/>
                <w:b/>
                <w:sz w:val="20"/>
                <w:szCs w:val="20"/>
              </w:rPr>
            </w:pPr>
          </w:p>
        </w:tc>
        <w:tc>
          <w:tcPr>
            <w:tcW w:w="1928" w:type="dxa"/>
          </w:tcPr>
          <w:p w:rsidR="002800B6" w:rsidRPr="007769EC" w:rsidRDefault="002800B6" w:rsidP="002D2663">
            <w:pPr>
              <w:jc w:val="center"/>
              <w:rPr>
                <w:rFonts w:ascii="Arial" w:hAnsi="Arial" w:cs="Arial"/>
                <w:b/>
                <w:sz w:val="20"/>
                <w:szCs w:val="20"/>
              </w:rPr>
            </w:pPr>
            <w:r w:rsidRPr="007769EC">
              <w:rPr>
                <w:rFonts w:ascii="Arial" w:hAnsi="Arial" w:cs="Arial"/>
                <w:b/>
                <w:sz w:val="20"/>
                <w:szCs w:val="20"/>
              </w:rPr>
              <w:t>Conventions</w:t>
            </w:r>
          </w:p>
        </w:tc>
        <w:tc>
          <w:tcPr>
            <w:tcW w:w="4602" w:type="dxa"/>
          </w:tcPr>
          <w:p w:rsidR="002800B6" w:rsidRPr="007769EC" w:rsidRDefault="002800B6" w:rsidP="002D2663">
            <w:pPr>
              <w:jc w:val="center"/>
              <w:rPr>
                <w:rFonts w:ascii="Arial" w:hAnsi="Arial" w:cs="Arial"/>
                <w:sz w:val="20"/>
                <w:szCs w:val="20"/>
              </w:rPr>
            </w:pPr>
            <w:r w:rsidRPr="007769EC">
              <w:rPr>
                <w:rFonts w:ascii="Arial" w:hAnsi="Arial" w:cs="Arial"/>
                <w:b/>
                <w:sz w:val="20"/>
                <w:szCs w:val="20"/>
              </w:rPr>
              <w:t>Commentaires</w:t>
            </w:r>
          </w:p>
        </w:tc>
      </w:tr>
      <w:tr w:rsidR="002800B6" w:rsidRPr="007769EC" w:rsidTr="002D2663">
        <w:tblPrEx>
          <w:tblLook w:val="04A0" w:firstRow="1" w:lastRow="0" w:firstColumn="1" w:lastColumn="0" w:noHBand="0" w:noVBand="1"/>
        </w:tblPrEx>
        <w:tc>
          <w:tcPr>
            <w:tcW w:w="3346" w:type="dxa"/>
          </w:tcPr>
          <w:p w:rsidR="002800B6" w:rsidRPr="007769EC" w:rsidRDefault="002800B6" w:rsidP="002D2663">
            <w:pPr>
              <w:rPr>
                <w:rFonts w:ascii="Arial" w:hAnsi="Arial" w:cs="Arial"/>
                <w:sz w:val="20"/>
                <w:szCs w:val="20"/>
              </w:rPr>
            </w:pPr>
            <w:r w:rsidRPr="007769EC">
              <w:rPr>
                <w:rFonts w:ascii="Arial" w:hAnsi="Arial" w:cs="Arial"/>
                <w:sz w:val="20"/>
                <w:szCs w:val="20"/>
              </w:rPr>
              <w:t>Réseaux de périnatalité</w:t>
            </w:r>
          </w:p>
          <w:p w:rsidR="002800B6" w:rsidRPr="007769EC" w:rsidRDefault="002800B6" w:rsidP="002D2663">
            <w:pPr>
              <w:rPr>
                <w:rFonts w:ascii="Arial" w:hAnsi="Arial" w:cs="Arial"/>
                <w:sz w:val="20"/>
                <w:szCs w:val="20"/>
              </w:rPr>
            </w:pPr>
          </w:p>
        </w:tc>
        <w:tc>
          <w:tcPr>
            <w:tcW w:w="1928" w:type="dxa"/>
          </w:tcPr>
          <w:p w:rsidR="002800B6" w:rsidRPr="007769EC" w:rsidRDefault="002800B6" w:rsidP="002D2663">
            <w:pPr>
              <w:snapToGrid w:val="0"/>
              <w:rPr>
                <w:rFonts w:ascii="Arial" w:hAnsi="Arial" w:cs="Arial"/>
                <w:sz w:val="20"/>
                <w:szCs w:val="20"/>
              </w:rPr>
            </w:pPr>
          </w:p>
          <w:p w:rsidR="002800B6" w:rsidRPr="007769EC" w:rsidRDefault="002800B6" w:rsidP="002D2663">
            <w:pPr>
              <w:rPr>
                <w:rFonts w:ascii="Arial" w:hAnsi="Arial" w:cs="Arial"/>
                <w:sz w:val="20"/>
                <w:szCs w:val="20"/>
              </w:rPr>
            </w:pPr>
          </w:p>
        </w:tc>
        <w:tc>
          <w:tcPr>
            <w:tcW w:w="4602" w:type="dxa"/>
          </w:tcPr>
          <w:p w:rsidR="002800B6" w:rsidRPr="007769EC" w:rsidRDefault="002800B6" w:rsidP="002D2663">
            <w:pPr>
              <w:rPr>
                <w:rFonts w:ascii="Arial" w:hAnsi="Arial" w:cs="Arial"/>
                <w:sz w:val="20"/>
                <w:szCs w:val="20"/>
              </w:rPr>
            </w:pPr>
          </w:p>
        </w:tc>
      </w:tr>
      <w:tr w:rsidR="002800B6" w:rsidRPr="007769EC" w:rsidTr="002D2663">
        <w:tc>
          <w:tcPr>
            <w:tcW w:w="3346" w:type="dxa"/>
          </w:tcPr>
          <w:p w:rsidR="002800B6" w:rsidRPr="007769EC" w:rsidRDefault="002800B6" w:rsidP="002D2663">
            <w:pPr>
              <w:rPr>
                <w:rFonts w:ascii="Arial" w:hAnsi="Arial" w:cs="Arial"/>
                <w:sz w:val="20"/>
                <w:szCs w:val="20"/>
              </w:rPr>
            </w:pPr>
            <w:r w:rsidRPr="007769EC">
              <w:rPr>
                <w:rFonts w:ascii="Arial" w:hAnsi="Arial" w:cs="Arial"/>
                <w:sz w:val="20"/>
                <w:szCs w:val="20"/>
              </w:rPr>
              <w:t>Autres CPDPN</w:t>
            </w:r>
          </w:p>
          <w:p w:rsidR="002800B6" w:rsidRPr="007769EC" w:rsidRDefault="002800B6" w:rsidP="002D2663">
            <w:pPr>
              <w:rPr>
                <w:rFonts w:ascii="Arial" w:hAnsi="Arial" w:cs="Arial"/>
                <w:sz w:val="20"/>
                <w:szCs w:val="20"/>
              </w:rPr>
            </w:pPr>
          </w:p>
        </w:tc>
        <w:tc>
          <w:tcPr>
            <w:tcW w:w="1928" w:type="dxa"/>
          </w:tcPr>
          <w:p w:rsidR="002800B6" w:rsidRPr="007769EC" w:rsidRDefault="002800B6" w:rsidP="002D2663">
            <w:pPr>
              <w:rPr>
                <w:rFonts w:ascii="Arial" w:hAnsi="Arial" w:cs="Arial"/>
                <w:sz w:val="20"/>
                <w:szCs w:val="20"/>
              </w:rPr>
            </w:pPr>
          </w:p>
        </w:tc>
        <w:tc>
          <w:tcPr>
            <w:tcW w:w="4602" w:type="dxa"/>
          </w:tcPr>
          <w:p w:rsidR="002800B6" w:rsidRPr="007769EC" w:rsidRDefault="002800B6" w:rsidP="002D2663">
            <w:pPr>
              <w:rPr>
                <w:rFonts w:ascii="Arial" w:hAnsi="Arial" w:cs="Arial"/>
                <w:sz w:val="20"/>
                <w:szCs w:val="20"/>
              </w:rPr>
            </w:pPr>
            <w:r w:rsidRPr="007769EC">
              <w:rPr>
                <w:rFonts w:ascii="Arial" w:hAnsi="Arial" w:cs="Arial"/>
                <w:sz w:val="20"/>
                <w:szCs w:val="20"/>
              </w:rPr>
              <w:t xml:space="preserve"> </w:t>
            </w:r>
          </w:p>
        </w:tc>
      </w:tr>
      <w:tr w:rsidR="002800B6" w:rsidRPr="007769EC" w:rsidTr="002D2663">
        <w:tblPrEx>
          <w:tblLook w:val="04A0" w:firstRow="1" w:lastRow="0" w:firstColumn="1" w:lastColumn="0" w:noHBand="0" w:noVBand="1"/>
        </w:tblPrEx>
        <w:tc>
          <w:tcPr>
            <w:tcW w:w="3346" w:type="dxa"/>
          </w:tcPr>
          <w:p w:rsidR="002800B6" w:rsidRPr="007769EC" w:rsidRDefault="002800B6" w:rsidP="002D2663">
            <w:pPr>
              <w:rPr>
                <w:rFonts w:ascii="Arial" w:hAnsi="Arial" w:cs="Arial"/>
                <w:sz w:val="20"/>
                <w:szCs w:val="20"/>
              </w:rPr>
            </w:pPr>
            <w:r w:rsidRPr="007769EC">
              <w:rPr>
                <w:rFonts w:ascii="Arial" w:hAnsi="Arial" w:cs="Arial"/>
                <w:sz w:val="20"/>
                <w:szCs w:val="20"/>
              </w:rPr>
              <w:t xml:space="preserve">Maternités </w:t>
            </w:r>
            <w:r>
              <w:rPr>
                <w:rFonts w:ascii="Arial" w:hAnsi="Arial" w:cs="Arial"/>
                <w:sz w:val="20"/>
                <w:szCs w:val="20"/>
              </w:rPr>
              <w:t>(</w:t>
            </w:r>
            <w:r w:rsidRPr="00486523">
              <w:rPr>
                <w:rFonts w:ascii="Arial" w:hAnsi="Arial" w:cs="Arial"/>
                <w:sz w:val="20"/>
                <w:szCs w:val="20"/>
              </w:rPr>
              <w:t>Maternités du GHT, conventions avec des maternités publiques hors GHT, conventions avec des maternités privées</w:t>
            </w:r>
            <w:r>
              <w:rPr>
                <w:rFonts w:ascii="Arial" w:hAnsi="Arial" w:cs="Arial"/>
                <w:sz w:val="20"/>
                <w:szCs w:val="20"/>
              </w:rPr>
              <w:t>)</w:t>
            </w:r>
          </w:p>
        </w:tc>
        <w:tc>
          <w:tcPr>
            <w:tcW w:w="1928" w:type="dxa"/>
          </w:tcPr>
          <w:p w:rsidR="002800B6" w:rsidRPr="007769EC" w:rsidRDefault="002800B6" w:rsidP="002D2663">
            <w:pPr>
              <w:rPr>
                <w:rFonts w:ascii="Arial" w:hAnsi="Arial" w:cs="Arial"/>
                <w:sz w:val="20"/>
                <w:szCs w:val="20"/>
              </w:rPr>
            </w:pPr>
          </w:p>
        </w:tc>
        <w:tc>
          <w:tcPr>
            <w:tcW w:w="4602" w:type="dxa"/>
          </w:tcPr>
          <w:p w:rsidR="002800B6" w:rsidRPr="007769EC" w:rsidRDefault="002800B6" w:rsidP="002D2663">
            <w:pPr>
              <w:rPr>
                <w:rFonts w:ascii="Arial" w:hAnsi="Arial" w:cs="Arial"/>
                <w:sz w:val="20"/>
                <w:szCs w:val="20"/>
              </w:rPr>
            </w:pPr>
          </w:p>
        </w:tc>
      </w:tr>
      <w:tr w:rsidR="002800B6" w:rsidRPr="007769EC" w:rsidTr="002D2663">
        <w:tc>
          <w:tcPr>
            <w:tcW w:w="3346" w:type="dxa"/>
          </w:tcPr>
          <w:p w:rsidR="002800B6" w:rsidRPr="007769EC" w:rsidRDefault="002800B6" w:rsidP="002D2663">
            <w:pPr>
              <w:rPr>
                <w:rFonts w:ascii="Arial" w:hAnsi="Arial" w:cs="Arial"/>
                <w:sz w:val="20"/>
                <w:szCs w:val="20"/>
              </w:rPr>
            </w:pPr>
            <w:r w:rsidRPr="007769EC">
              <w:rPr>
                <w:rFonts w:ascii="Arial" w:hAnsi="Arial" w:cs="Arial"/>
                <w:sz w:val="20"/>
                <w:szCs w:val="20"/>
              </w:rPr>
              <w:t>Laboratoires DPN/biologistes</w:t>
            </w:r>
          </w:p>
          <w:p w:rsidR="002800B6" w:rsidRPr="007769EC" w:rsidRDefault="002800B6" w:rsidP="002D2663">
            <w:pPr>
              <w:rPr>
                <w:rFonts w:ascii="Arial" w:hAnsi="Arial" w:cs="Arial"/>
                <w:sz w:val="20"/>
                <w:szCs w:val="20"/>
              </w:rPr>
            </w:pPr>
          </w:p>
        </w:tc>
        <w:tc>
          <w:tcPr>
            <w:tcW w:w="1928" w:type="dxa"/>
          </w:tcPr>
          <w:p w:rsidR="002800B6" w:rsidRPr="007769EC" w:rsidRDefault="002800B6" w:rsidP="002D2663">
            <w:pPr>
              <w:rPr>
                <w:rFonts w:ascii="Arial" w:hAnsi="Arial" w:cs="Arial"/>
                <w:sz w:val="20"/>
                <w:szCs w:val="20"/>
              </w:rPr>
            </w:pPr>
          </w:p>
        </w:tc>
        <w:tc>
          <w:tcPr>
            <w:tcW w:w="4602" w:type="dxa"/>
          </w:tcPr>
          <w:p w:rsidR="002800B6" w:rsidRPr="007769EC" w:rsidRDefault="002800B6" w:rsidP="002D2663">
            <w:pPr>
              <w:rPr>
                <w:rFonts w:ascii="Arial" w:hAnsi="Arial" w:cs="Arial"/>
                <w:sz w:val="20"/>
                <w:szCs w:val="20"/>
              </w:rPr>
            </w:pPr>
          </w:p>
        </w:tc>
      </w:tr>
      <w:tr w:rsidR="002800B6" w:rsidRPr="007769EC" w:rsidTr="002D2663">
        <w:tc>
          <w:tcPr>
            <w:tcW w:w="3346" w:type="dxa"/>
          </w:tcPr>
          <w:p w:rsidR="002800B6" w:rsidRPr="007769EC" w:rsidRDefault="002800B6" w:rsidP="002D2663">
            <w:pPr>
              <w:rPr>
                <w:rFonts w:ascii="Arial" w:hAnsi="Arial" w:cs="Arial"/>
                <w:sz w:val="20"/>
                <w:szCs w:val="20"/>
              </w:rPr>
            </w:pPr>
            <w:r w:rsidRPr="007769EC">
              <w:rPr>
                <w:rFonts w:ascii="Arial" w:hAnsi="Arial" w:cs="Arial"/>
                <w:sz w:val="20"/>
                <w:szCs w:val="20"/>
              </w:rPr>
              <w:t>Médecins libéraux (Gynéco</w:t>
            </w:r>
            <w:r>
              <w:rPr>
                <w:rFonts w:ascii="Arial" w:hAnsi="Arial" w:cs="Arial"/>
                <w:sz w:val="20"/>
                <w:szCs w:val="20"/>
              </w:rPr>
              <w:t>logues</w:t>
            </w:r>
            <w:r w:rsidRPr="007769EC">
              <w:rPr>
                <w:rFonts w:ascii="Arial" w:hAnsi="Arial" w:cs="Arial"/>
                <w:sz w:val="20"/>
                <w:szCs w:val="20"/>
              </w:rPr>
              <w:t>, échographistes, pédiatres)</w:t>
            </w:r>
          </w:p>
          <w:p w:rsidR="002800B6" w:rsidRPr="007769EC" w:rsidRDefault="002800B6" w:rsidP="002D2663">
            <w:pPr>
              <w:rPr>
                <w:rFonts w:ascii="Arial" w:hAnsi="Arial" w:cs="Arial"/>
                <w:sz w:val="20"/>
                <w:szCs w:val="20"/>
              </w:rPr>
            </w:pPr>
          </w:p>
        </w:tc>
        <w:tc>
          <w:tcPr>
            <w:tcW w:w="1928" w:type="dxa"/>
          </w:tcPr>
          <w:p w:rsidR="002800B6" w:rsidRPr="007769EC" w:rsidRDefault="002800B6" w:rsidP="002D2663">
            <w:pPr>
              <w:snapToGrid w:val="0"/>
              <w:rPr>
                <w:rFonts w:ascii="Arial" w:hAnsi="Arial" w:cs="Arial"/>
                <w:sz w:val="20"/>
                <w:szCs w:val="20"/>
              </w:rPr>
            </w:pPr>
          </w:p>
        </w:tc>
        <w:tc>
          <w:tcPr>
            <w:tcW w:w="4602" w:type="dxa"/>
          </w:tcPr>
          <w:p w:rsidR="002800B6" w:rsidRPr="007769EC" w:rsidRDefault="002800B6" w:rsidP="002D2663">
            <w:pPr>
              <w:snapToGrid w:val="0"/>
              <w:rPr>
                <w:rFonts w:ascii="Arial" w:hAnsi="Arial" w:cs="Arial"/>
                <w:sz w:val="20"/>
                <w:szCs w:val="20"/>
              </w:rPr>
            </w:pPr>
          </w:p>
        </w:tc>
      </w:tr>
      <w:tr w:rsidR="002800B6" w:rsidRPr="007769EC" w:rsidTr="002D2663">
        <w:tc>
          <w:tcPr>
            <w:tcW w:w="3346" w:type="dxa"/>
          </w:tcPr>
          <w:p w:rsidR="002800B6" w:rsidRPr="007769EC" w:rsidRDefault="002800B6" w:rsidP="002D2663">
            <w:pPr>
              <w:rPr>
                <w:rFonts w:ascii="Arial" w:hAnsi="Arial" w:cs="Arial"/>
                <w:sz w:val="20"/>
                <w:szCs w:val="20"/>
              </w:rPr>
            </w:pPr>
            <w:r w:rsidRPr="007769EC">
              <w:rPr>
                <w:rFonts w:ascii="Arial" w:hAnsi="Arial" w:cs="Arial"/>
                <w:sz w:val="20"/>
                <w:szCs w:val="20"/>
              </w:rPr>
              <w:t>Autres</w:t>
            </w:r>
          </w:p>
          <w:p w:rsidR="002800B6" w:rsidRPr="007769EC" w:rsidRDefault="002800B6" w:rsidP="002D2663">
            <w:pPr>
              <w:rPr>
                <w:rFonts w:ascii="Arial" w:hAnsi="Arial" w:cs="Arial"/>
                <w:sz w:val="20"/>
                <w:szCs w:val="20"/>
              </w:rPr>
            </w:pPr>
          </w:p>
        </w:tc>
        <w:tc>
          <w:tcPr>
            <w:tcW w:w="1928" w:type="dxa"/>
          </w:tcPr>
          <w:p w:rsidR="002800B6" w:rsidRPr="007769EC" w:rsidRDefault="002800B6" w:rsidP="002D2663">
            <w:pPr>
              <w:snapToGrid w:val="0"/>
              <w:rPr>
                <w:rFonts w:ascii="Arial" w:hAnsi="Arial" w:cs="Arial"/>
                <w:sz w:val="20"/>
                <w:szCs w:val="20"/>
              </w:rPr>
            </w:pPr>
          </w:p>
        </w:tc>
        <w:tc>
          <w:tcPr>
            <w:tcW w:w="4602" w:type="dxa"/>
          </w:tcPr>
          <w:p w:rsidR="002800B6" w:rsidRPr="007769EC" w:rsidRDefault="002800B6" w:rsidP="002D2663">
            <w:pPr>
              <w:snapToGrid w:val="0"/>
              <w:rPr>
                <w:rFonts w:ascii="Arial" w:hAnsi="Arial" w:cs="Arial"/>
                <w:sz w:val="20"/>
                <w:szCs w:val="20"/>
              </w:rPr>
            </w:pPr>
          </w:p>
        </w:tc>
      </w:tr>
    </w:tbl>
    <w:p w:rsidR="002800B6" w:rsidRDefault="002800B6" w:rsidP="00AA263E">
      <w:pPr>
        <w:rPr>
          <w:rFonts w:ascii="Arial" w:hAnsi="Arial" w:cs="Arial"/>
          <w:b/>
          <w:color w:val="0070C0"/>
          <w:sz w:val="20"/>
          <w:szCs w:val="20"/>
        </w:rPr>
      </w:pPr>
    </w:p>
    <w:p w:rsidR="002800B6" w:rsidRDefault="002800B6" w:rsidP="00AA263E">
      <w:pPr>
        <w:rPr>
          <w:rFonts w:ascii="Arial" w:hAnsi="Arial" w:cs="Arial"/>
          <w:b/>
          <w:color w:val="0070C0"/>
          <w:sz w:val="20"/>
          <w:szCs w:val="20"/>
        </w:rPr>
      </w:pPr>
      <w:r>
        <w:rPr>
          <w:rFonts w:ascii="Arial" w:hAnsi="Arial" w:cs="Arial"/>
          <w:b/>
          <w:color w:val="0070C0"/>
          <w:sz w:val="20"/>
          <w:szCs w:val="20"/>
        </w:rPr>
        <w:br w:type="page"/>
      </w:r>
    </w:p>
    <w:p w:rsidR="002800B6" w:rsidRDefault="002800B6" w:rsidP="002800B6">
      <w:pPr>
        <w:keepNext/>
        <w:jc w:val="center"/>
        <w:outlineLvl w:val="0"/>
        <w:rPr>
          <w:rFonts w:ascii="Arial" w:hAnsi="Arial" w:cs="Arial"/>
          <w:b/>
          <w:bCs/>
          <w:kern w:val="32"/>
        </w:rPr>
      </w:pPr>
      <w:r w:rsidRPr="00855D41">
        <w:rPr>
          <w:rFonts w:ascii="Arial" w:hAnsi="Arial" w:cs="Arial"/>
          <w:b/>
          <w:bCs/>
          <w:kern w:val="32"/>
        </w:rPr>
        <w:lastRenderedPageBreak/>
        <w:t>Annexe 3</w:t>
      </w:r>
    </w:p>
    <w:p w:rsidR="00C30BED" w:rsidRDefault="002800B6" w:rsidP="002800B6">
      <w:pPr>
        <w:keepNext/>
        <w:jc w:val="center"/>
        <w:outlineLvl w:val="0"/>
        <w:rPr>
          <w:rFonts w:ascii="Arial" w:hAnsi="Arial" w:cs="Arial"/>
          <w:b/>
          <w:bCs/>
          <w:kern w:val="32"/>
        </w:rPr>
      </w:pPr>
      <w:r>
        <w:rPr>
          <w:rFonts w:ascii="Arial" w:hAnsi="Arial" w:cs="Arial"/>
          <w:b/>
          <w:bCs/>
          <w:kern w:val="32"/>
        </w:rPr>
        <w:t>Activité</w:t>
      </w:r>
      <w:r w:rsidR="00C30BED">
        <w:rPr>
          <w:rFonts w:ascii="Arial" w:hAnsi="Arial" w:cs="Arial"/>
          <w:b/>
          <w:bCs/>
          <w:kern w:val="32"/>
        </w:rPr>
        <w:t xml:space="preserve"> </w:t>
      </w:r>
    </w:p>
    <w:p w:rsidR="002800B6" w:rsidRPr="00C30BED" w:rsidRDefault="00C30BED" w:rsidP="002800B6">
      <w:pPr>
        <w:keepNext/>
        <w:jc w:val="center"/>
        <w:outlineLvl w:val="0"/>
        <w:rPr>
          <w:rFonts w:ascii="Arial" w:hAnsi="Arial" w:cs="Arial"/>
          <w:bCs/>
          <w:i/>
          <w:kern w:val="32"/>
          <w:sz w:val="20"/>
          <w:szCs w:val="20"/>
        </w:rPr>
      </w:pPr>
      <w:r w:rsidRPr="00C30BED">
        <w:rPr>
          <w:rFonts w:ascii="Arial" w:hAnsi="Arial" w:cs="Arial"/>
          <w:bCs/>
          <w:i/>
          <w:kern w:val="32"/>
          <w:sz w:val="20"/>
          <w:szCs w:val="20"/>
        </w:rPr>
        <w:t>(</w:t>
      </w:r>
      <w:r>
        <w:rPr>
          <w:rFonts w:ascii="Arial" w:hAnsi="Arial" w:cs="Arial"/>
          <w:bCs/>
          <w:i/>
          <w:kern w:val="32"/>
          <w:sz w:val="20"/>
          <w:szCs w:val="20"/>
        </w:rPr>
        <w:t>Annexe r</w:t>
      </w:r>
      <w:r w:rsidRPr="00C30BED">
        <w:rPr>
          <w:rFonts w:ascii="Arial" w:hAnsi="Arial" w:cs="Arial"/>
          <w:bCs/>
          <w:i/>
          <w:kern w:val="32"/>
          <w:sz w:val="20"/>
          <w:szCs w:val="20"/>
        </w:rPr>
        <w:t>enseignée par l’Agence de la biomédecine)</w:t>
      </w:r>
    </w:p>
    <w:p w:rsidR="002800B6" w:rsidRDefault="002800B6" w:rsidP="00AA263E">
      <w:pPr>
        <w:rPr>
          <w:rFonts w:ascii="Arial" w:hAnsi="Arial" w:cs="Arial"/>
          <w:b/>
          <w:color w:val="0070C0"/>
          <w:sz w:val="20"/>
          <w:szCs w:val="20"/>
        </w:rPr>
      </w:pPr>
    </w:p>
    <w:p w:rsidR="002800B6" w:rsidRDefault="002800B6" w:rsidP="00AA263E">
      <w:pPr>
        <w:rPr>
          <w:rFonts w:ascii="Arial" w:hAnsi="Arial" w:cs="Arial"/>
          <w:b/>
          <w:color w:val="0070C0"/>
          <w:sz w:val="20"/>
          <w:szCs w:val="20"/>
        </w:rPr>
      </w:pPr>
    </w:p>
    <w:p w:rsidR="002800B6" w:rsidRDefault="002800B6" w:rsidP="00AA263E">
      <w:pPr>
        <w:rPr>
          <w:rFonts w:ascii="Arial" w:hAnsi="Arial" w:cs="Arial"/>
          <w:b/>
          <w:color w:val="0070C0"/>
          <w:sz w:val="20"/>
          <w:szCs w:val="20"/>
        </w:rPr>
      </w:pPr>
    </w:p>
    <w:p w:rsidR="00AA263E" w:rsidRPr="002800B6" w:rsidRDefault="00AA263E" w:rsidP="00AA263E">
      <w:pPr>
        <w:rPr>
          <w:rFonts w:ascii="Arial" w:hAnsi="Arial" w:cs="Arial"/>
          <w:sz w:val="22"/>
          <w:szCs w:val="22"/>
          <w:u w:val="single"/>
        </w:rPr>
      </w:pPr>
      <w:r w:rsidRPr="002800B6">
        <w:rPr>
          <w:rFonts w:ascii="Arial" w:hAnsi="Arial" w:cs="Arial"/>
          <w:b/>
          <w:sz w:val="22"/>
          <w:szCs w:val="22"/>
          <w:u w:val="single"/>
        </w:rPr>
        <w:t xml:space="preserve">Activités des CPDPN de la région concernée </w:t>
      </w:r>
      <w:r w:rsidRPr="002800B6">
        <w:rPr>
          <w:rFonts w:ascii="Arial" w:hAnsi="Arial" w:cs="Arial"/>
          <w:sz w:val="22"/>
          <w:szCs w:val="22"/>
          <w:u w:val="single"/>
        </w:rPr>
        <w:t>(année de référence)</w:t>
      </w:r>
    </w:p>
    <w:p w:rsidR="00496A85" w:rsidRDefault="00496A85" w:rsidP="006A5393">
      <w:pPr>
        <w:rPr>
          <w:rFonts w:ascii="Arial" w:hAnsi="Arial" w:cs="Arial"/>
          <w:b/>
          <w:sz w:val="22"/>
          <w:szCs w:val="22"/>
          <w:u w:val="single"/>
        </w:rPr>
      </w:pPr>
    </w:p>
    <w:p w:rsidR="00496A85" w:rsidRPr="00886A9B" w:rsidRDefault="002D2663" w:rsidP="002D2663">
      <w:pPr>
        <w:pStyle w:val="Paragraphedeliste"/>
        <w:numPr>
          <w:ilvl w:val="0"/>
          <w:numId w:val="27"/>
        </w:numPr>
        <w:rPr>
          <w:rFonts w:ascii="Arial" w:hAnsi="Arial" w:cs="Arial"/>
          <w:b/>
          <w:sz w:val="22"/>
          <w:szCs w:val="22"/>
          <w:u w:val="single"/>
        </w:rPr>
      </w:pPr>
      <w:r w:rsidRPr="002D2663">
        <w:rPr>
          <w:rFonts w:ascii="Arial" w:hAnsi="Arial" w:cs="Arial"/>
          <w:sz w:val="20"/>
          <w:szCs w:val="20"/>
        </w:rPr>
        <w:t xml:space="preserve">Activité des CPDPN de la région </w:t>
      </w:r>
      <w:r>
        <w:rPr>
          <w:rFonts w:ascii="Arial" w:hAnsi="Arial" w:cs="Arial"/>
          <w:sz w:val="20"/>
          <w:szCs w:val="20"/>
        </w:rPr>
        <w:t>concernée</w:t>
      </w:r>
    </w:p>
    <w:p w:rsidR="00886A9B" w:rsidRDefault="00886A9B" w:rsidP="00886A9B">
      <w:pPr>
        <w:rPr>
          <w:rFonts w:ascii="Arial" w:hAnsi="Arial" w:cs="Arial"/>
          <w:b/>
          <w:sz w:val="22"/>
          <w:szCs w:val="22"/>
          <w:u w:val="single"/>
        </w:rPr>
      </w:pPr>
    </w:p>
    <w:p w:rsidR="00886A9B" w:rsidRDefault="00886A9B" w:rsidP="00886A9B">
      <w:pPr>
        <w:rPr>
          <w:rFonts w:ascii="Arial" w:hAnsi="Arial" w:cs="Arial"/>
          <w:b/>
          <w:sz w:val="22"/>
          <w:szCs w:val="22"/>
          <w:u w:val="single"/>
        </w:rPr>
      </w:pPr>
    </w:p>
    <w:p w:rsidR="00886A9B" w:rsidRDefault="00886A9B" w:rsidP="00886A9B">
      <w:pPr>
        <w:rPr>
          <w:rFonts w:ascii="Arial" w:hAnsi="Arial" w:cs="Arial"/>
          <w:b/>
          <w:sz w:val="22"/>
          <w:szCs w:val="22"/>
          <w:u w:val="single"/>
        </w:rPr>
      </w:pPr>
    </w:p>
    <w:p w:rsidR="00886A9B" w:rsidRDefault="00886A9B" w:rsidP="00886A9B">
      <w:pPr>
        <w:rPr>
          <w:rFonts w:ascii="Arial" w:hAnsi="Arial" w:cs="Arial"/>
          <w:b/>
          <w:sz w:val="22"/>
          <w:szCs w:val="22"/>
          <w:u w:val="single"/>
        </w:rPr>
      </w:pPr>
    </w:p>
    <w:p w:rsidR="00886A9B" w:rsidRDefault="00886A9B" w:rsidP="00886A9B">
      <w:pPr>
        <w:rPr>
          <w:rFonts w:ascii="Arial" w:hAnsi="Arial" w:cs="Arial"/>
          <w:b/>
          <w:sz w:val="22"/>
          <w:szCs w:val="22"/>
          <w:u w:val="single"/>
        </w:rPr>
      </w:pPr>
    </w:p>
    <w:p w:rsidR="00886A9B" w:rsidRDefault="00886A9B" w:rsidP="00886A9B">
      <w:pPr>
        <w:rPr>
          <w:rFonts w:ascii="Arial" w:hAnsi="Arial" w:cs="Arial"/>
          <w:b/>
          <w:sz w:val="22"/>
          <w:szCs w:val="22"/>
          <w:u w:val="single"/>
        </w:rPr>
      </w:pPr>
    </w:p>
    <w:p w:rsidR="00886A9B" w:rsidRDefault="00886A9B" w:rsidP="00886A9B">
      <w:pPr>
        <w:rPr>
          <w:rFonts w:ascii="Arial" w:hAnsi="Arial" w:cs="Arial"/>
          <w:b/>
          <w:sz w:val="22"/>
          <w:szCs w:val="22"/>
          <w:u w:val="single"/>
        </w:rPr>
      </w:pPr>
    </w:p>
    <w:p w:rsidR="00886A9B" w:rsidRDefault="00886A9B" w:rsidP="00886A9B">
      <w:pPr>
        <w:rPr>
          <w:rFonts w:ascii="Arial" w:hAnsi="Arial" w:cs="Arial"/>
          <w:b/>
          <w:sz w:val="22"/>
          <w:szCs w:val="22"/>
          <w:u w:val="single"/>
        </w:rPr>
      </w:pPr>
    </w:p>
    <w:p w:rsidR="00886A9B" w:rsidRPr="00886A9B" w:rsidRDefault="00886A9B" w:rsidP="00886A9B">
      <w:pPr>
        <w:rPr>
          <w:rFonts w:ascii="Arial" w:hAnsi="Arial" w:cs="Arial"/>
          <w:b/>
          <w:sz w:val="22"/>
          <w:szCs w:val="22"/>
          <w:u w:val="single"/>
        </w:rPr>
      </w:pPr>
    </w:p>
    <w:p w:rsidR="002D2663" w:rsidRPr="002D2663" w:rsidRDefault="002D2663" w:rsidP="002D2663">
      <w:pPr>
        <w:pStyle w:val="Paragraphedeliste"/>
        <w:numPr>
          <w:ilvl w:val="0"/>
          <w:numId w:val="27"/>
        </w:numPr>
        <w:rPr>
          <w:rFonts w:ascii="Arial" w:hAnsi="Arial" w:cs="Arial"/>
          <w:sz w:val="20"/>
          <w:szCs w:val="20"/>
        </w:rPr>
      </w:pPr>
      <w:r w:rsidRPr="002D2663">
        <w:rPr>
          <w:rFonts w:ascii="Arial" w:hAnsi="Arial" w:cs="Arial"/>
          <w:sz w:val="20"/>
          <w:szCs w:val="20"/>
        </w:rPr>
        <w:t xml:space="preserve">Evolution de l'activité des CPDPN de la région </w:t>
      </w:r>
      <w:r>
        <w:rPr>
          <w:rFonts w:ascii="Arial" w:hAnsi="Arial" w:cs="Arial"/>
          <w:sz w:val="20"/>
          <w:szCs w:val="20"/>
        </w:rPr>
        <w:t>concernée</w:t>
      </w:r>
      <w:r w:rsidR="00886A9B">
        <w:rPr>
          <w:rFonts w:ascii="Arial" w:hAnsi="Arial" w:cs="Arial"/>
          <w:sz w:val="20"/>
          <w:szCs w:val="20"/>
        </w:rPr>
        <w:t xml:space="preserve"> et de la France </w:t>
      </w:r>
    </w:p>
    <w:p w:rsidR="00496A85" w:rsidRPr="002800B6" w:rsidRDefault="00496A85" w:rsidP="00AA263E">
      <w:pPr>
        <w:pStyle w:val="Paragraphedeliste"/>
        <w:ind w:left="1080"/>
        <w:rPr>
          <w:rFonts w:ascii="Arial" w:hAnsi="Arial" w:cs="Arial"/>
          <w:b/>
          <w:sz w:val="22"/>
          <w:szCs w:val="22"/>
          <w:u w:val="single"/>
        </w:rPr>
      </w:pPr>
    </w:p>
    <w:p w:rsidR="00AA263E" w:rsidRPr="002800B6" w:rsidRDefault="00AA263E" w:rsidP="00AA263E">
      <w:pPr>
        <w:pStyle w:val="Paragraphedeliste"/>
        <w:ind w:left="1080"/>
        <w:rPr>
          <w:rFonts w:ascii="Arial" w:hAnsi="Arial" w:cs="Arial"/>
          <w:b/>
          <w:sz w:val="22"/>
          <w:szCs w:val="22"/>
          <w:u w:val="single"/>
        </w:rPr>
      </w:pPr>
    </w:p>
    <w:p w:rsidR="00AA263E" w:rsidRDefault="00AA263E" w:rsidP="00AA263E">
      <w:pPr>
        <w:pStyle w:val="Paragraphedeliste"/>
        <w:ind w:left="1080"/>
        <w:rPr>
          <w:rFonts w:ascii="Arial" w:hAnsi="Arial" w:cs="Arial"/>
          <w:b/>
          <w:sz w:val="22"/>
          <w:szCs w:val="22"/>
          <w:u w:val="single"/>
        </w:rPr>
      </w:pPr>
    </w:p>
    <w:p w:rsidR="00496A85" w:rsidRDefault="00496A85" w:rsidP="00AA263E">
      <w:pPr>
        <w:pStyle w:val="Paragraphedeliste"/>
        <w:ind w:left="1080"/>
        <w:rPr>
          <w:rFonts w:ascii="Arial" w:hAnsi="Arial" w:cs="Arial"/>
          <w:b/>
          <w:sz w:val="22"/>
          <w:szCs w:val="22"/>
          <w:u w:val="single"/>
        </w:rPr>
      </w:pPr>
    </w:p>
    <w:p w:rsidR="00496A85" w:rsidRDefault="00496A85" w:rsidP="00AA263E">
      <w:pPr>
        <w:pStyle w:val="Paragraphedeliste"/>
        <w:ind w:left="1080"/>
        <w:rPr>
          <w:rFonts w:ascii="Arial" w:hAnsi="Arial" w:cs="Arial"/>
          <w:b/>
          <w:sz w:val="22"/>
          <w:szCs w:val="22"/>
          <w:u w:val="single"/>
        </w:rPr>
      </w:pPr>
    </w:p>
    <w:p w:rsidR="00496A85" w:rsidRDefault="00496A85" w:rsidP="00AA263E">
      <w:pPr>
        <w:pStyle w:val="Paragraphedeliste"/>
        <w:ind w:left="1080"/>
        <w:rPr>
          <w:rFonts w:ascii="Arial" w:hAnsi="Arial" w:cs="Arial"/>
          <w:b/>
          <w:sz w:val="22"/>
          <w:szCs w:val="22"/>
          <w:u w:val="single"/>
        </w:rPr>
      </w:pPr>
    </w:p>
    <w:p w:rsidR="006A5393" w:rsidRDefault="006A5393" w:rsidP="00AA263E">
      <w:pPr>
        <w:pStyle w:val="Paragraphedeliste"/>
        <w:ind w:left="1080"/>
        <w:rPr>
          <w:rFonts w:ascii="Arial" w:hAnsi="Arial" w:cs="Arial"/>
          <w:b/>
          <w:sz w:val="22"/>
          <w:szCs w:val="22"/>
          <w:u w:val="single"/>
        </w:rPr>
      </w:pPr>
    </w:p>
    <w:p w:rsidR="00886A9B" w:rsidRPr="002800B6" w:rsidRDefault="00886A9B" w:rsidP="00AA263E">
      <w:pPr>
        <w:pStyle w:val="Paragraphedeliste"/>
        <w:ind w:left="1080"/>
        <w:rPr>
          <w:rFonts w:ascii="Arial" w:hAnsi="Arial" w:cs="Arial"/>
          <w:b/>
          <w:sz w:val="22"/>
          <w:szCs w:val="22"/>
          <w:u w:val="single"/>
        </w:rPr>
      </w:pPr>
    </w:p>
    <w:p w:rsidR="00AA263E" w:rsidRPr="002800B6" w:rsidRDefault="00AA263E" w:rsidP="00AA263E">
      <w:pPr>
        <w:pStyle w:val="Paragraphedeliste"/>
        <w:ind w:left="1080"/>
        <w:rPr>
          <w:rFonts w:ascii="Arial" w:hAnsi="Arial" w:cs="Arial"/>
          <w:b/>
          <w:sz w:val="22"/>
          <w:szCs w:val="22"/>
          <w:u w:val="single"/>
        </w:rPr>
      </w:pPr>
    </w:p>
    <w:p w:rsidR="00AA263E" w:rsidRPr="002800B6" w:rsidRDefault="00AA263E" w:rsidP="00AA263E">
      <w:pPr>
        <w:pStyle w:val="Paragraphedeliste"/>
        <w:ind w:left="1080"/>
        <w:rPr>
          <w:rFonts w:ascii="Arial" w:hAnsi="Arial" w:cs="Arial"/>
          <w:b/>
          <w:sz w:val="22"/>
          <w:szCs w:val="22"/>
          <w:u w:val="single"/>
        </w:rPr>
      </w:pPr>
    </w:p>
    <w:p w:rsidR="00AA263E" w:rsidRDefault="00AA263E" w:rsidP="00AA263E">
      <w:pPr>
        <w:rPr>
          <w:rFonts w:ascii="Arial" w:hAnsi="Arial" w:cs="Arial"/>
          <w:b/>
          <w:sz w:val="22"/>
          <w:szCs w:val="22"/>
          <w:u w:val="single"/>
        </w:rPr>
      </w:pPr>
      <w:r w:rsidRPr="002800B6">
        <w:rPr>
          <w:rFonts w:ascii="Arial" w:hAnsi="Arial" w:cs="Arial"/>
          <w:b/>
          <w:sz w:val="22"/>
          <w:szCs w:val="22"/>
          <w:u w:val="single"/>
        </w:rPr>
        <w:t xml:space="preserve">Activité </w:t>
      </w:r>
      <w:r w:rsidRPr="002800B6">
        <w:rPr>
          <w:rFonts w:ascii="Arial" w:hAnsi="Arial" w:cs="Arial"/>
          <w:sz w:val="22"/>
          <w:szCs w:val="22"/>
          <w:u w:val="single"/>
        </w:rPr>
        <w:t>(année de référence)</w:t>
      </w:r>
      <w:r w:rsidRPr="002800B6">
        <w:rPr>
          <w:rFonts w:ascii="Arial" w:hAnsi="Arial" w:cs="Arial"/>
          <w:b/>
          <w:sz w:val="22"/>
          <w:szCs w:val="22"/>
          <w:u w:val="single"/>
        </w:rPr>
        <w:t xml:space="preserve"> et dotation MIG </w:t>
      </w:r>
      <w:r w:rsidR="00886A9B" w:rsidRPr="002800B6">
        <w:rPr>
          <w:rFonts w:ascii="Arial" w:hAnsi="Arial" w:cs="Arial"/>
          <w:sz w:val="22"/>
          <w:szCs w:val="22"/>
          <w:u w:val="single"/>
        </w:rPr>
        <w:t>(année de référence)</w:t>
      </w:r>
      <w:r w:rsidR="00886A9B">
        <w:rPr>
          <w:rFonts w:ascii="Arial" w:hAnsi="Arial" w:cs="Arial"/>
          <w:sz w:val="22"/>
          <w:szCs w:val="22"/>
          <w:u w:val="single"/>
        </w:rPr>
        <w:t xml:space="preserve"> </w:t>
      </w:r>
      <w:r w:rsidRPr="002800B6">
        <w:rPr>
          <w:rFonts w:ascii="Arial" w:hAnsi="Arial" w:cs="Arial"/>
          <w:b/>
          <w:sz w:val="22"/>
          <w:szCs w:val="22"/>
          <w:u w:val="single"/>
        </w:rPr>
        <w:t xml:space="preserve">du CPDPN </w:t>
      </w:r>
    </w:p>
    <w:p w:rsidR="00653F16" w:rsidRPr="002800B6" w:rsidRDefault="00653F16" w:rsidP="00AA263E">
      <w:pPr>
        <w:rPr>
          <w:rFonts w:ascii="Arial" w:hAnsi="Arial" w:cs="Arial"/>
          <w:b/>
          <w:sz w:val="22"/>
          <w:szCs w:val="22"/>
          <w:u w:val="single"/>
        </w:rPr>
      </w:pPr>
    </w:p>
    <w:p w:rsidR="00AA263E" w:rsidRPr="007769EC" w:rsidRDefault="00AA263E" w:rsidP="00AA263E">
      <w:pPr>
        <w:pStyle w:val="Paragraphedeliste"/>
        <w:rPr>
          <w:rFonts w:ascii="Arial" w:hAnsi="Arial" w:cs="Arial"/>
          <w:b/>
          <w:sz w:val="20"/>
          <w:szCs w:val="20"/>
        </w:rPr>
      </w:pPr>
    </w:p>
    <w:tbl>
      <w:tblPr>
        <w:tblStyle w:val="Grilledutableau"/>
        <w:tblW w:w="5000" w:type="pct"/>
        <w:tblLook w:val="04A0" w:firstRow="1" w:lastRow="0" w:firstColumn="1" w:lastColumn="0" w:noHBand="0" w:noVBand="1"/>
      </w:tblPr>
      <w:tblGrid>
        <w:gridCol w:w="887"/>
        <w:gridCol w:w="1403"/>
        <w:gridCol w:w="1317"/>
        <w:gridCol w:w="1318"/>
        <w:gridCol w:w="936"/>
        <w:gridCol w:w="1866"/>
        <w:gridCol w:w="1834"/>
      </w:tblGrid>
      <w:tr w:rsidR="00653F16" w:rsidRPr="00DB0823" w:rsidTr="002D2663">
        <w:tc>
          <w:tcPr>
            <w:tcW w:w="464" w:type="pct"/>
          </w:tcPr>
          <w:p w:rsidR="00653F16" w:rsidRPr="00B477F9" w:rsidRDefault="00653F16" w:rsidP="002D2663">
            <w:pPr>
              <w:rPr>
                <w:rFonts w:ascii="Arial" w:hAnsi="Arial" w:cs="Arial"/>
                <w:sz w:val="18"/>
                <w:szCs w:val="18"/>
              </w:rPr>
            </w:pPr>
            <w:r w:rsidRPr="00B477F9">
              <w:rPr>
                <w:rFonts w:ascii="Arial" w:hAnsi="Arial" w:cs="Arial"/>
                <w:sz w:val="18"/>
                <w:szCs w:val="18"/>
              </w:rPr>
              <w:t>Nombre de</w:t>
            </w:r>
          </w:p>
          <w:p w:rsidR="00653F16" w:rsidRPr="00B477F9" w:rsidRDefault="00653F16" w:rsidP="002D2663">
            <w:pPr>
              <w:rPr>
                <w:rFonts w:ascii="Arial" w:hAnsi="Arial" w:cs="Arial"/>
                <w:sz w:val="18"/>
                <w:szCs w:val="18"/>
              </w:rPr>
            </w:pPr>
            <w:r w:rsidRPr="00B477F9">
              <w:rPr>
                <w:rFonts w:ascii="Arial" w:hAnsi="Arial" w:cs="Arial"/>
                <w:sz w:val="18"/>
                <w:szCs w:val="18"/>
              </w:rPr>
              <w:t>dossiers</w:t>
            </w:r>
          </w:p>
        </w:tc>
        <w:tc>
          <w:tcPr>
            <w:tcW w:w="734" w:type="pct"/>
          </w:tcPr>
          <w:p w:rsidR="00653F16" w:rsidRPr="00B477F9" w:rsidRDefault="00653F16" w:rsidP="002D2663">
            <w:pPr>
              <w:rPr>
                <w:rFonts w:ascii="Arial" w:hAnsi="Arial" w:cs="Arial"/>
                <w:sz w:val="18"/>
                <w:szCs w:val="18"/>
              </w:rPr>
            </w:pPr>
            <w:r w:rsidRPr="00B477F9">
              <w:rPr>
                <w:rFonts w:ascii="Arial" w:hAnsi="Arial" w:cs="Arial"/>
                <w:sz w:val="18"/>
                <w:szCs w:val="18"/>
              </w:rPr>
              <w:t>Nombre d’attestations de gravité et</w:t>
            </w:r>
          </w:p>
          <w:p w:rsidR="00653F16" w:rsidRPr="00B477F9" w:rsidRDefault="00653F16" w:rsidP="002D2663">
            <w:pPr>
              <w:rPr>
                <w:rFonts w:ascii="Arial" w:hAnsi="Arial" w:cs="Arial"/>
                <w:sz w:val="18"/>
                <w:szCs w:val="18"/>
              </w:rPr>
            </w:pPr>
            <w:r w:rsidRPr="00B477F9">
              <w:rPr>
                <w:rFonts w:ascii="Arial" w:hAnsi="Arial" w:cs="Arial"/>
                <w:sz w:val="18"/>
                <w:szCs w:val="18"/>
              </w:rPr>
              <w:t>d’incurabilité</w:t>
            </w:r>
          </w:p>
        </w:tc>
        <w:tc>
          <w:tcPr>
            <w:tcW w:w="689" w:type="pct"/>
          </w:tcPr>
          <w:p w:rsidR="00653F16" w:rsidRPr="00B477F9" w:rsidRDefault="00653F16" w:rsidP="002D2663">
            <w:pPr>
              <w:rPr>
                <w:rFonts w:ascii="Arial" w:hAnsi="Arial" w:cs="Arial"/>
                <w:sz w:val="18"/>
                <w:szCs w:val="18"/>
              </w:rPr>
            </w:pPr>
            <w:r w:rsidRPr="00B477F9">
              <w:rPr>
                <w:rFonts w:ascii="Arial" w:hAnsi="Arial" w:cs="Arial"/>
                <w:sz w:val="18"/>
                <w:szCs w:val="18"/>
              </w:rPr>
              <w:t>Nombre de</w:t>
            </w:r>
          </w:p>
          <w:p w:rsidR="00653F16" w:rsidRPr="00B477F9" w:rsidRDefault="00653F16" w:rsidP="002D2663">
            <w:pPr>
              <w:rPr>
                <w:rFonts w:ascii="Arial" w:hAnsi="Arial" w:cs="Arial"/>
                <w:sz w:val="18"/>
                <w:szCs w:val="18"/>
              </w:rPr>
            </w:pPr>
            <w:r w:rsidRPr="00B477F9">
              <w:rPr>
                <w:rFonts w:ascii="Arial" w:hAnsi="Arial" w:cs="Arial"/>
                <w:sz w:val="18"/>
                <w:szCs w:val="18"/>
              </w:rPr>
              <w:t>Prélèvements ovulaires</w:t>
            </w:r>
          </w:p>
          <w:p w:rsidR="00653F16" w:rsidRPr="00B477F9" w:rsidRDefault="00653F16" w:rsidP="002D2663">
            <w:pPr>
              <w:rPr>
                <w:rFonts w:ascii="Arial" w:hAnsi="Arial" w:cs="Arial"/>
                <w:sz w:val="18"/>
                <w:szCs w:val="18"/>
              </w:rPr>
            </w:pPr>
          </w:p>
        </w:tc>
        <w:tc>
          <w:tcPr>
            <w:tcW w:w="689" w:type="pct"/>
          </w:tcPr>
          <w:p w:rsidR="00653F16" w:rsidRPr="00B477F9" w:rsidRDefault="00653F16" w:rsidP="002D2663">
            <w:pPr>
              <w:rPr>
                <w:rFonts w:ascii="Arial" w:hAnsi="Arial" w:cs="Arial"/>
                <w:sz w:val="18"/>
                <w:szCs w:val="18"/>
              </w:rPr>
            </w:pPr>
            <w:r w:rsidRPr="00B477F9">
              <w:rPr>
                <w:rFonts w:ascii="Arial" w:hAnsi="Arial" w:cs="Arial"/>
                <w:sz w:val="18"/>
                <w:szCs w:val="18"/>
              </w:rPr>
              <w:t>Nombre de gestes à visée</w:t>
            </w:r>
          </w:p>
          <w:p w:rsidR="00653F16" w:rsidRPr="00B477F9" w:rsidRDefault="00653F16" w:rsidP="002D2663">
            <w:pPr>
              <w:rPr>
                <w:rFonts w:ascii="Arial" w:hAnsi="Arial" w:cs="Arial"/>
                <w:sz w:val="18"/>
                <w:szCs w:val="18"/>
              </w:rPr>
            </w:pPr>
            <w:r w:rsidRPr="00B477F9">
              <w:rPr>
                <w:rFonts w:ascii="Arial" w:hAnsi="Arial" w:cs="Arial"/>
                <w:sz w:val="18"/>
                <w:szCs w:val="18"/>
              </w:rPr>
              <w:t>thérapeutique</w:t>
            </w:r>
          </w:p>
        </w:tc>
        <w:tc>
          <w:tcPr>
            <w:tcW w:w="489" w:type="pct"/>
          </w:tcPr>
          <w:p w:rsidR="00653F16" w:rsidRPr="00B477F9" w:rsidRDefault="002D2663" w:rsidP="002D2663">
            <w:pPr>
              <w:rPr>
                <w:rFonts w:ascii="Arial" w:hAnsi="Arial" w:cs="Arial"/>
                <w:sz w:val="18"/>
                <w:szCs w:val="18"/>
              </w:rPr>
            </w:pPr>
            <w:r>
              <w:rPr>
                <w:rFonts w:ascii="Arial" w:hAnsi="Arial" w:cs="Arial"/>
                <w:sz w:val="18"/>
                <w:szCs w:val="18"/>
              </w:rPr>
              <w:t>Imagerie 201XX</w:t>
            </w:r>
          </w:p>
          <w:p w:rsidR="00653F16" w:rsidRPr="00B477F9" w:rsidRDefault="00653F16" w:rsidP="002D2663">
            <w:pPr>
              <w:pStyle w:val="Paragraphedeliste"/>
              <w:rPr>
                <w:rFonts w:ascii="Arial" w:hAnsi="Arial" w:cs="Arial"/>
                <w:sz w:val="18"/>
                <w:szCs w:val="18"/>
              </w:rPr>
            </w:pPr>
          </w:p>
          <w:p w:rsidR="00653F16" w:rsidRPr="00B477F9" w:rsidRDefault="00653F16" w:rsidP="002D2663">
            <w:pPr>
              <w:rPr>
                <w:rFonts w:ascii="Arial" w:hAnsi="Arial" w:cs="Arial"/>
                <w:sz w:val="18"/>
                <w:szCs w:val="18"/>
              </w:rPr>
            </w:pPr>
          </w:p>
        </w:tc>
        <w:tc>
          <w:tcPr>
            <w:tcW w:w="976" w:type="pct"/>
          </w:tcPr>
          <w:p w:rsidR="00653F16" w:rsidRPr="00B477F9" w:rsidRDefault="002D2663" w:rsidP="002D2663">
            <w:pPr>
              <w:rPr>
                <w:rFonts w:ascii="Arial" w:hAnsi="Arial" w:cs="Arial"/>
                <w:sz w:val="18"/>
                <w:szCs w:val="18"/>
              </w:rPr>
            </w:pPr>
            <w:r>
              <w:rPr>
                <w:rFonts w:ascii="Arial" w:hAnsi="Arial" w:cs="Arial"/>
                <w:sz w:val="18"/>
                <w:szCs w:val="18"/>
              </w:rPr>
              <w:t>MIG 20XX</w:t>
            </w:r>
            <w:r w:rsidR="00653F16" w:rsidRPr="00B477F9">
              <w:rPr>
                <w:rFonts w:ascii="Arial" w:hAnsi="Arial" w:cs="Arial"/>
                <w:sz w:val="18"/>
                <w:szCs w:val="18"/>
              </w:rPr>
              <w:t xml:space="preserve"> – introduction du score de complexité et du point d'expertise (0.25=1450€)</w:t>
            </w:r>
          </w:p>
        </w:tc>
        <w:tc>
          <w:tcPr>
            <w:tcW w:w="959" w:type="pct"/>
          </w:tcPr>
          <w:p w:rsidR="00653F16" w:rsidRPr="00B477F9" w:rsidRDefault="00653F16" w:rsidP="002D2663">
            <w:pPr>
              <w:rPr>
                <w:rFonts w:ascii="Arial" w:hAnsi="Arial" w:cs="Arial"/>
                <w:sz w:val="18"/>
                <w:szCs w:val="18"/>
              </w:rPr>
            </w:pPr>
            <w:r w:rsidRPr="00B477F9">
              <w:rPr>
                <w:rFonts w:ascii="Arial" w:hAnsi="Arial" w:cs="Arial"/>
                <w:sz w:val="18"/>
                <w:szCs w:val="18"/>
              </w:rPr>
              <w:t xml:space="preserve">Dotation MIG CPDPN totale </w:t>
            </w:r>
          </w:p>
          <w:p w:rsidR="00653F16" w:rsidRPr="00B477F9" w:rsidRDefault="002D2663" w:rsidP="002D2663">
            <w:pPr>
              <w:rPr>
                <w:rFonts w:ascii="Arial" w:hAnsi="Arial" w:cs="Arial"/>
                <w:sz w:val="18"/>
                <w:szCs w:val="18"/>
              </w:rPr>
            </w:pPr>
            <w:r>
              <w:rPr>
                <w:rFonts w:ascii="Arial" w:hAnsi="Arial" w:cs="Arial"/>
                <w:sz w:val="18"/>
                <w:szCs w:val="18"/>
              </w:rPr>
              <w:t>20XX</w:t>
            </w:r>
            <w:r w:rsidR="00653F16" w:rsidRPr="00B477F9">
              <w:rPr>
                <w:rFonts w:ascii="Arial" w:hAnsi="Arial" w:cs="Arial"/>
                <w:sz w:val="18"/>
                <w:szCs w:val="18"/>
              </w:rPr>
              <w:t xml:space="preserve"> (avec coefficient</w:t>
            </w:r>
          </w:p>
          <w:p w:rsidR="00653F16" w:rsidRPr="00B477F9" w:rsidRDefault="00653F16" w:rsidP="002D2663">
            <w:pPr>
              <w:rPr>
                <w:rFonts w:ascii="Arial" w:hAnsi="Arial" w:cs="Arial"/>
                <w:sz w:val="18"/>
                <w:szCs w:val="18"/>
              </w:rPr>
            </w:pPr>
            <w:r w:rsidRPr="00B477F9">
              <w:rPr>
                <w:rFonts w:ascii="Arial" w:hAnsi="Arial" w:cs="Arial"/>
                <w:sz w:val="18"/>
                <w:szCs w:val="18"/>
              </w:rPr>
              <w:t>géographique)</w:t>
            </w:r>
          </w:p>
        </w:tc>
      </w:tr>
      <w:tr w:rsidR="00653F16" w:rsidRPr="00B477F9" w:rsidTr="002D2663">
        <w:tc>
          <w:tcPr>
            <w:tcW w:w="464" w:type="pct"/>
          </w:tcPr>
          <w:p w:rsidR="00653F16" w:rsidRPr="00B477F9" w:rsidRDefault="00653F16" w:rsidP="002D2663">
            <w:pPr>
              <w:rPr>
                <w:rFonts w:ascii="Arial" w:hAnsi="Arial" w:cs="Arial"/>
                <w:b/>
                <w:sz w:val="18"/>
                <w:szCs w:val="18"/>
              </w:rPr>
            </w:pPr>
          </w:p>
        </w:tc>
        <w:tc>
          <w:tcPr>
            <w:tcW w:w="734" w:type="pct"/>
          </w:tcPr>
          <w:p w:rsidR="00653F16" w:rsidRPr="00B477F9" w:rsidRDefault="00653F16" w:rsidP="002D2663">
            <w:pPr>
              <w:rPr>
                <w:rFonts w:ascii="Arial" w:hAnsi="Arial" w:cs="Arial"/>
                <w:b/>
                <w:sz w:val="18"/>
                <w:szCs w:val="18"/>
              </w:rPr>
            </w:pPr>
          </w:p>
        </w:tc>
        <w:tc>
          <w:tcPr>
            <w:tcW w:w="689" w:type="pct"/>
          </w:tcPr>
          <w:p w:rsidR="00653F16" w:rsidRPr="00B477F9" w:rsidRDefault="00653F16" w:rsidP="002D2663">
            <w:pPr>
              <w:rPr>
                <w:rFonts w:ascii="Arial" w:hAnsi="Arial" w:cs="Arial"/>
                <w:b/>
                <w:sz w:val="18"/>
                <w:szCs w:val="18"/>
              </w:rPr>
            </w:pPr>
          </w:p>
        </w:tc>
        <w:tc>
          <w:tcPr>
            <w:tcW w:w="689" w:type="pct"/>
          </w:tcPr>
          <w:p w:rsidR="00653F16" w:rsidRPr="00B477F9" w:rsidRDefault="00653F16" w:rsidP="002D2663">
            <w:pPr>
              <w:rPr>
                <w:rFonts w:ascii="Arial" w:hAnsi="Arial" w:cs="Arial"/>
                <w:b/>
                <w:sz w:val="18"/>
                <w:szCs w:val="18"/>
              </w:rPr>
            </w:pPr>
          </w:p>
        </w:tc>
        <w:tc>
          <w:tcPr>
            <w:tcW w:w="489" w:type="pct"/>
          </w:tcPr>
          <w:p w:rsidR="00653F16" w:rsidRPr="00B477F9" w:rsidRDefault="00653F16" w:rsidP="002D2663">
            <w:pPr>
              <w:rPr>
                <w:rFonts w:ascii="Arial" w:hAnsi="Arial" w:cs="Arial"/>
                <w:b/>
                <w:sz w:val="18"/>
                <w:szCs w:val="18"/>
              </w:rPr>
            </w:pPr>
          </w:p>
        </w:tc>
        <w:tc>
          <w:tcPr>
            <w:tcW w:w="976" w:type="pct"/>
          </w:tcPr>
          <w:p w:rsidR="00653F16" w:rsidRPr="00B477F9" w:rsidRDefault="00653F16" w:rsidP="002D2663">
            <w:pPr>
              <w:rPr>
                <w:rFonts w:ascii="Arial" w:hAnsi="Arial" w:cs="Arial"/>
                <w:b/>
                <w:sz w:val="18"/>
                <w:szCs w:val="18"/>
              </w:rPr>
            </w:pPr>
          </w:p>
        </w:tc>
        <w:tc>
          <w:tcPr>
            <w:tcW w:w="959" w:type="pct"/>
          </w:tcPr>
          <w:p w:rsidR="00653F16" w:rsidRPr="00B477F9" w:rsidRDefault="00653F16" w:rsidP="002D2663">
            <w:pPr>
              <w:rPr>
                <w:rFonts w:ascii="Arial" w:hAnsi="Arial" w:cs="Arial"/>
                <w:b/>
                <w:sz w:val="18"/>
                <w:szCs w:val="18"/>
              </w:rPr>
            </w:pPr>
          </w:p>
        </w:tc>
      </w:tr>
    </w:tbl>
    <w:p w:rsidR="00465AF0" w:rsidRDefault="00465AF0">
      <w:pPr>
        <w:rPr>
          <w:rFonts w:ascii="Arial" w:hAnsi="Arial" w:cs="Arial"/>
          <w:b/>
          <w:bCs/>
          <w:i/>
          <w:iCs/>
        </w:rPr>
      </w:pPr>
    </w:p>
    <w:p w:rsidR="00465AF0" w:rsidRDefault="00465AF0">
      <w:pPr>
        <w:rPr>
          <w:rFonts w:ascii="Arial" w:hAnsi="Arial" w:cs="Arial"/>
          <w:b/>
          <w:bCs/>
          <w:kern w:val="32"/>
          <w:sz w:val="22"/>
          <w:szCs w:val="22"/>
          <w:u w:val="single"/>
        </w:rPr>
      </w:pPr>
    </w:p>
    <w:p w:rsidR="00496A85" w:rsidRDefault="00496A85">
      <w:pPr>
        <w:rPr>
          <w:rFonts w:ascii="Arial" w:hAnsi="Arial" w:cs="Arial"/>
          <w:b/>
          <w:bCs/>
          <w:kern w:val="32"/>
          <w:sz w:val="22"/>
          <w:szCs w:val="22"/>
          <w:u w:val="single"/>
        </w:rPr>
      </w:pPr>
      <w:r>
        <w:rPr>
          <w:rFonts w:ascii="Arial" w:hAnsi="Arial" w:cs="Arial"/>
          <w:b/>
          <w:bCs/>
          <w:kern w:val="32"/>
          <w:sz w:val="22"/>
          <w:szCs w:val="22"/>
          <w:u w:val="single"/>
        </w:rPr>
        <w:br w:type="page"/>
      </w:r>
    </w:p>
    <w:p w:rsidR="00496A85" w:rsidRDefault="002D2663">
      <w:pPr>
        <w:rPr>
          <w:rFonts w:ascii="Arial" w:hAnsi="Arial" w:cs="Arial"/>
          <w:sz w:val="22"/>
          <w:szCs w:val="22"/>
          <w:u w:val="single"/>
        </w:rPr>
      </w:pPr>
      <w:r>
        <w:rPr>
          <w:rFonts w:ascii="Arial" w:hAnsi="Arial" w:cs="Arial"/>
          <w:b/>
          <w:bCs/>
          <w:kern w:val="32"/>
          <w:sz w:val="22"/>
          <w:szCs w:val="22"/>
          <w:u w:val="single"/>
        </w:rPr>
        <w:lastRenderedPageBreak/>
        <w:t>Données d’activité du CPDPN de</w:t>
      </w:r>
      <w:r w:rsidR="00C334DA">
        <w:rPr>
          <w:rFonts w:ascii="Arial" w:hAnsi="Arial" w:cs="Arial"/>
          <w:b/>
          <w:bCs/>
          <w:kern w:val="32"/>
          <w:sz w:val="22"/>
          <w:szCs w:val="22"/>
          <w:u w:val="single"/>
        </w:rPr>
        <w:t xml:space="preserve"> </w:t>
      </w:r>
      <w:r w:rsidR="00465AF0" w:rsidRPr="002800B6">
        <w:rPr>
          <w:rFonts w:ascii="Arial" w:hAnsi="Arial" w:cs="Arial"/>
          <w:sz w:val="22"/>
          <w:szCs w:val="22"/>
          <w:u w:val="single"/>
        </w:rPr>
        <w:t>(année</w:t>
      </w:r>
      <w:r w:rsidR="00465AF0">
        <w:rPr>
          <w:rFonts w:ascii="Arial" w:hAnsi="Arial" w:cs="Arial"/>
          <w:sz w:val="22"/>
          <w:szCs w:val="22"/>
          <w:u w:val="single"/>
        </w:rPr>
        <w:t>)</w:t>
      </w:r>
      <w:r w:rsidR="00465AF0">
        <w:rPr>
          <w:rFonts w:ascii="Arial" w:hAnsi="Arial" w:cs="Arial"/>
          <w:b/>
          <w:bCs/>
          <w:kern w:val="32"/>
          <w:sz w:val="22"/>
          <w:szCs w:val="22"/>
          <w:u w:val="single"/>
        </w:rPr>
        <w:t xml:space="preserve"> à </w:t>
      </w:r>
      <w:r w:rsidR="00465AF0" w:rsidRPr="002800B6">
        <w:rPr>
          <w:rFonts w:ascii="Arial" w:hAnsi="Arial" w:cs="Arial"/>
          <w:sz w:val="22"/>
          <w:szCs w:val="22"/>
          <w:u w:val="single"/>
        </w:rPr>
        <w:t>(année</w:t>
      </w:r>
      <w:r w:rsidR="00465AF0">
        <w:rPr>
          <w:rFonts w:ascii="Arial" w:hAnsi="Arial" w:cs="Arial"/>
          <w:sz w:val="22"/>
          <w:szCs w:val="22"/>
          <w:u w:val="single"/>
        </w:rPr>
        <w:t>)</w:t>
      </w:r>
      <w:r w:rsidR="00465AF0" w:rsidRPr="002800B6">
        <w:rPr>
          <w:rFonts w:ascii="Arial" w:hAnsi="Arial" w:cs="Arial"/>
          <w:sz w:val="22"/>
          <w:szCs w:val="22"/>
          <w:u w:val="single"/>
        </w:rPr>
        <w:t xml:space="preserve"> </w:t>
      </w:r>
    </w:p>
    <w:p w:rsidR="00496A85" w:rsidRDefault="00496A85">
      <w:pPr>
        <w:rPr>
          <w:rFonts w:ascii="Arial" w:hAnsi="Arial" w:cs="Arial"/>
          <w:sz w:val="22"/>
          <w:szCs w:val="22"/>
          <w:u w:val="single"/>
        </w:rPr>
      </w:pPr>
    </w:p>
    <w:p w:rsidR="00496A85" w:rsidRPr="004F0E51" w:rsidRDefault="00496A85" w:rsidP="004F0E51">
      <w:pPr>
        <w:pStyle w:val="Paragraphedeliste"/>
        <w:keepNext/>
        <w:numPr>
          <w:ilvl w:val="0"/>
          <w:numId w:val="11"/>
        </w:numPr>
        <w:suppressAutoHyphens/>
        <w:outlineLvl w:val="1"/>
        <w:rPr>
          <w:rFonts w:ascii="Arial" w:hAnsi="Arial" w:cs="Arial"/>
          <w:b/>
          <w:bCs/>
          <w:iCs/>
          <w:color w:val="0070C0"/>
          <w:sz w:val="22"/>
          <w:szCs w:val="22"/>
        </w:rPr>
      </w:pPr>
      <w:r w:rsidRPr="004F0E51">
        <w:rPr>
          <w:rFonts w:ascii="Arial" w:hAnsi="Arial" w:cs="Arial"/>
          <w:b/>
          <w:bCs/>
          <w:iCs/>
          <w:color w:val="0070C0"/>
          <w:sz w:val="22"/>
          <w:szCs w:val="22"/>
        </w:rPr>
        <w:t>Activité générale du CPDPN </w:t>
      </w:r>
    </w:p>
    <w:p w:rsidR="00496A85" w:rsidRPr="007769EC" w:rsidRDefault="00496A85" w:rsidP="004F0E51">
      <w:pPr>
        <w:ind w:firstLine="284"/>
        <w:rPr>
          <w:rFonts w:ascii="Arial" w:hAnsi="Arial" w:cs="Arial"/>
        </w:rPr>
      </w:pPr>
    </w:p>
    <w:tbl>
      <w:tblPr>
        <w:tblStyle w:val="Tableauweb2"/>
        <w:tblW w:w="5000" w:type="pct"/>
        <w:tblLook w:val="0000" w:firstRow="0" w:lastRow="0" w:firstColumn="0" w:lastColumn="0" w:noHBand="0" w:noVBand="0"/>
      </w:tblPr>
      <w:tblGrid>
        <w:gridCol w:w="5716"/>
        <w:gridCol w:w="1273"/>
        <w:gridCol w:w="1273"/>
        <w:gridCol w:w="1293"/>
      </w:tblGrid>
      <w:tr w:rsidR="002D2663" w:rsidRPr="007769EC" w:rsidTr="00886A9B">
        <w:trPr>
          <w:trHeight w:val="284"/>
        </w:trPr>
        <w:tc>
          <w:tcPr>
            <w:tcW w:w="2963" w:type="pct"/>
          </w:tcPr>
          <w:p w:rsidR="002D2663" w:rsidRPr="007769EC" w:rsidRDefault="002D2663" w:rsidP="002D2663">
            <w:pPr>
              <w:snapToGrid w:val="0"/>
              <w:rPr>
                <w:rFonts w:ascii="Arial" w:hAnsi="Arial" w:cs="Arial"/>
                <w:sz w:val="20"/>
                <w:szCs w:val="20"/>
              </w:rPr>
            </w:pPr>
          </w:p>
        </w:tc>
        <w:tc>
          <w:tcPr>
            <w:tcW w:w="646" w:type="pct"/>
          </w:tcPr>
          <w:p w:rsidR="002D2663" w:rsidRPr="007769EC" w:rsidRDefault="002D2663" w:rsidP="002D2663">
            <w:pPr>
              <w:jc w:val="center"/>
              <w:rPr>
                <w:rFonts w:ascii="Arial" w:hAnsi="Arial" w:cs="Arial"/>
                <w:b/>
                <w:sz w:val="20"/>
                <w:szCs w:val="20"/>
              </w:rPr>
            </w:pPr>
            <w:r>
              <w:rPr>
                <w:rFonts w:ascii="Arial" w:hAnsi="Arial" w:cs="Arial"/>
                <w:b/>
                <w:sz w:val="20"/>
                <w:szCs w:val="20"/>
              </w:rPr>
              <w:t>20XX</w:t>
            </w:r>
          </w:p>
        </w:tc>
        <w:tc>
          <w:tcPr>
            <w:tcW w:w="646" w:type="pct"/>
          </w:tcPr>
          <w:p w:rsidR="002D2663" w:rsidRDefault="002D2663" w:rsidP="002D2663">
            <w:pPr>
              <w:jc w:val="center"/>
            </w:pPr>
            <w:r w:rsidRPr="008D0B4A">
              <w:rPr>
                <w:rFonts w:ascii="Arial" w:hAnsi="Arial" w:cs="Arial"/>
                <w:b/>
                <w:sz w:val="20"/>
                <w:szCs w:val="20"/>
              </w:rPr>
              <w:t>20XX</w:t>
            </w:r>
          </w:p>
        </w:tc>
        <w:tc>
          <w:tcPr>
            <w:tcW w:w="646" w:type="pct"/>
          </w:tcPr>
          <w:p w:rsidR="002D2663" w:rsidRDefault="002D2663" w:rsidP="002D2663">
            <w:pPr>
              <w:jc w:val="center"/>
            </w:pPr>
            <w:r w:rsidRPr="008D0B4A">
              <w:rPr>
                <w:rFonts w:ascii="Arial" w:hAnsi="Arial" w:cs="Arial"/>
                <w:b/>
                <w:sz w:val="20"/>
                <w:szCs w:val="20"/>
              </w:rPr>
              <w:t>20XX</w:t>
            </w:r>
          </w:p>
        </w:tc>
      </w:tr>
      <w:tr w:rsidR="00496A85" w:rsidRPr="007769EC" w:rsidTr="00886A9B">
        <w:trPr>
          <w:trHeight w:val="284"/>
        </w:trPr>
        <w:tc>
          <w:tcPr>
            <w:tcW w:w="2963" w:type="pct"/>
          </w:tcPr>
          <w:p w:rsidR="00496A85" w:rsidRPr="007769EC" w:rsidRDefault="00496A85" w:rsidP="004F0E51">
            <w:pPr>
              <w:rPr>
                <w:rFonts w:ascii="Arial" w:hAnsi="Arial" w:cs="Arial"/>
                <w:sz w:val="20"/>
                <w:szCs w:val="20"/>
              </w:rPr>
            </w:pPr>
            <w:r w:rsidRPr="007769EC">
              <w:rPr>
                <w:rFonts w:ascii="Arial" w:hAnsi="Arial" w:cs="Arial"/>
                <w:sz w:val="20"/>
                <w:szCs w:val="20"/>
              </w:rPr>
              <w:t>Nombre de réunion de concertation </w:t>
            </w: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963" w:type="pct"/>
          </w:tcPr>
          <w:p w:rsidR="00496A85" w:rsidRPr="007769EC" w:rsidRDefault="00496A85" w:rsidP="004F0E51">
            <w:pPr>
              <w:rPr>
                <w:rFonts w:ascii="Arial" w:hAnsi="Arial" w:cs="Arial"/>
                <w:sz w:val="20"/>
                <w:szCs w:val="20"/>
              </w:rPr>
            </w:pPr>
            <w:r w:rsidRPr="007769EC">
              <w:rPr>
                <w:rFonts w:ascii="Arial" w:hAnsi="Arial" w:cs="Arial"/>
                <w:sz w:val="20"/>
                <w:szCs w:val="20"/>
              </w:rPr>
              <w:t xml:space="preserve">Nombre de dossiers discutés  </w:t>
            </w: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963" w:type="pct"/>
          </w:tcPr>
          <w:p w:rsidR="00496A85" w:rsidRPr="007769EC" w:rsidRDefault="00496A85" w:rsidP="004F0E51">
            <w:pPr>
              <w:rPr>
                <w:rFonts w:ascii="Arial" w:hAnsi="Arial" w:cs="Arial"/>
                <w:sz w:val="20"/>
                <w:szCs w:val="20"/>
              </w:rPr>
            </w:pPr>
            <w:r w:rsidRPr="007769EC">
              <w:rPr>
                <w:rFonts w:ascii="Arial" w:hAnsi="Arial" w:cs="Arial"/>
                <w:sz w:val="20"/>
                <w:szCs w:val="20"/>
              </w:rPr>
              <w:t>Nombre de femmes concernées </w:t>
            </w: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963" w:type="pct"/>
          </w:tcPr>
          <w:p w:rsidR="00496A85" w:rsidRPr="007769EC" w:rsidRDefault="00496A85" w:rsidP="004F0E51">
            <w:pPr>
              <w:rPr>
                <w:rFonts w:ascii="Arial" w:hAnsi="Arial" w:cs="Arial"/>
                <w:sz w:val="20"/>
                <w:szCs w:val="20"/>
              </w:rPr>
            </w:pPr>
            <w:r w:rsidRPr="007769EC">
              <w:rPr>
                <w:rFonts w:ascii="Arial" w:hAnsi="Arial" w:cs="Arial"/>
                <w:sz w:val="20"/>
                <w:szCs w:val="20"/>
              </w:rPr>
              <w:t>Nombre d’attestations de DPI délivrées </w:t>
            </w: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963" w:type="pct"/>
          </w:tcPr>
          <w:p w:rsidR="00496A85" w:rsidRPr="007769EC" w:rsidRDefault="00496A85" w:rsidP="00886A9B">
            <w:pPr>
              <w:rPr>
                <w:rFonts w:ascii="Arial" w:hAnsi="Arial" w:cs="Arial"/>
                <w:sz w:val="20"/>
                <w:szCs w:val="20"/>
              </w:rPr>
            </w:pPr>
            <w:r w:rsidRPr="007769EC">
              <w:rPr>
                <w:rFonts w:ascii="Arial" w:hAnsi="Arial" w:cs="Arial"/>
                <w:sz w:val="20"/>
                <w:szCs w:val="20"/>
              </w:rPr>
              <w:t>Attestations délivrées en vue d’une IMG motif maternel</w:t>
            </w: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963" w:type="pct"/>
          </w:tcPr>
          <w:p w:rsidR="00496A85" w:rsidRPr="007769EC" w:rsidRDefault="00496A85" w:rsidP="00886A9B">
            <w:pPr>
              <w:rPr>
                <w:rFonts w:ascii="Arial" w:hAnsi="Arial" w:cs="Arial"/>
                <w:sz w:val="20"/>
                <w:szCs w:val="18"/>
              </w:rPr>
            </w:pPr>
            <w:r w:rsidRPr="007769EC">
              <w:rPr>
                <w:rFonts w:ascii="Arial" w:hAnsi="Arial" w:cs="Arial"/>
                <w:sz w:val="20"/>
                <w:szCs w:val="18"/>
              </w:rPr>
              <w:t>Attestations délivrées en vue d’une IMG pathologie fœtale</w:t>
            </w:r>
            <w:r w:rsidRPr="007769EC">
              <w:rPr>
                <w:rFonts w:ascii="Arial" w:hAnsi="Arial" w:cs="Arial"/>
                <w:sz w:val="20"/>
                <w:szCs w:val="20"/>
              </w:rPr>
              <w:t xml:space="preserve"> </w:t>
            </w: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963" w:type="pct"/>
          </w:tcPr>
          <w:p w:rsidR="00496A85" w:rsidRPr="007769EC" w:rsidRDefault="00496A85" w:rsidP="004F0E51">
            <w:pPr>
              <w:rPr>
                <w:rFonts w:ascii="Arial" w:hAnsi="Arial" w:cs="Arial"/>
                <w:sz w:val="20"/>
                <w:szCs w:val="20"/>
              </w:rPr>
            </w:pPr>
            <w:r w:rsidRPr="007769EC">
              <w:rPr>
                <w:rFonts w:ascii="Arial" w:hAnsi="Arial" w:cs="Arial"/>
                <w:sz w:val="20"/>
                <w:szCs w:val="20"/>
              </w:rPr>
              <w:t>Nombre d’actions de formation</w:t>
            </w: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sz w:val="20"/>
                <w:szCs w:val="20"/>
              </w:rPr>
            </w:pPr>
          </w:p>
        </w:tc>
        <w:tc>
          <w:tcPr>
            <w:tcW w:w="646" w:type="pct"/>
          </w:tcPr>
          <w:p w:rsidR="00496A85" w:rsidRPr="007769EC" w:rsidRDefault="00496A85" w:rsidP="004F0E51">
            <w:pPr>
              <w:jc w:val="center"/>
              <w:rPr>
                <w:rFonts w:ascii="Arial" w:hAnsi="Arial" w:cs="Arial"/>
                <w:b/>
                <w:sz w:val="20"/>
                <w:szCs w:val="20"/>
              </w:rPr>
            </w:pPr>
          </w:p>
        </w:tc>
      </w:tr>
    </w:tbl>
    <w:p w:rsidR="00496A85" w:rsidRPr="007769EC" w:rsidRDefault="00496A85" w:rsidP="004F0E51">
      <w:pPr>
        <w:pStyle w:val="Paragraphedeliste"/>
        <w:keepNext/>
        <w:suppressAutoHyphens/>
        <w:outlineLvl w:val="1"/>
        <w:rPr>
          <w:rFonts w:ascii="Arial" w:hAnsi="Arial" w:cs="Arial"/>
          <w:bCs/>
          <w:i/>
          <w:iCs/>
          <w:sz w:val="20"/>
        </w:rPr>
      </w:pPr>
    </w:p>
    <w:p w:rsidR="00496A85" w:rsidRPr="004F0E51" w:rsidRDefault="00496A85" w:rsidP="004F0E51">
      <w:pPr>
        <w:pStyle w:val="Paragraphedeliste"/>
        <w:keepNext/>
        <w:numPr>
          <w:ilvl w:val="0"/>
          <w:numId w:val="11"/>
        </w:numPr>
        <w:suppressAutoHyphens/>
        <w:outlineLvl w:val="1"/>
        <w:rPr>
          <w:rFonts w:ascii="Arial" w:hAnsi="Arial" w:cs="Arial"/>
          <w:b/>
          <w:bCs/>
          <w:iCs/>
          <w:color w:val="0070C0"/>
          <w:sz w:val="22"/>
          <w:szCs w:val="22"/>
        </w:rPr>
      </w:pPr>
      <w:r w:rsidRPr="004F0E51">
        <w:rPr>
          <w:rFonts w:ascii="Arial" w:hAnsi="Arial" w:cs="Arial"/>
          <w:b/>
          <w:bCs/>
          <w:iCs/>
          <w:color w:val="0070C0"/>
          <w:sz w:val="22"/>
          <w:szCs w:val="22"/>
        </w:rPr>
        <w:t>Attestations de DPI délivrées par le CPDPN</w:t>
      </w:r>
    </w:p>
    <w:p w:rsidR="00496A85" w:rsidRPr="007769EC" w:rsidRDefault="00496A85" w:rsidP="004F0E51">
      <w:pPr>
        <w:keepNext/>
        <w:numPr>
          <w:ilvl w:val="1"/>
          <w:numId w:val="0"/>
        </w:numPr>
        <w:suppressAutoHyphens/>
        <w:ind w:left="993" w:hanging="426"/>
        <w:outlineLvl w:val="1"/>
        <w:rPr>
          <w:rFonts w:ascii="Arial" w:hAnsi="Arial" w:cs="Arial"/>
          <w:b/>
          <w:bCs/>
          <w:i/>
          <w:iCs/>
        </w:rPr>
      </w:pPr>
    </w:p>
    <w:tbl>
      <w:tblPr>
        <w:tblStyle w:val="Tableauweb2"/>
        <w:tblW w:w="5000" w:type="pct"/>
        <w:tblLook w:val="0000" w:firstRow="0" w:lastRow="0" w:firstColumn="0" w:lastColumn="0" w:noHBand="0" w:noVBand="0"/>
      </w:tblPr>
      <w:tblGrid>
        <w:gridCol w:w="5657"/>
        <w:gridCol w:w="1222"/>
        <w:gridCol w:w="1196"/>
        <w:gridCol w:w="1480"/>
      </w:tblGrid>
      <w:tr w:rsidR="00496A85" w:rsidRPr="007769EC" w:rsidTr="00886A9B">
        <w:trPr>
          <w:trHeight w:val="284"/>
        </w:trPr>
        <w:tc>
          <w:tcPr>
            <w:tcW w:w="2954" w:type="pct"/>
            <w:vMerge w:val="restart"/>
          </w:tcPr>
          <w:p w:rsidR="00496A85" w:rsidRPr="007769EC" w:rsidRDefault="00496A85" w:rsidP="004F0E51">
            <w:pPr>
              <w:snapToGrid w:val="0"/>
              <w:jc w:val="center"/>
              <w:rPr>
                <w:rFonts w:ascii="Arial" w:hAnsi="Arial" w:cs="Arial"/>
                <w:sz w:val="20"/>
                <w:szCs w:val="20"/>
              </w:rPr>
            </w:pPr>
            <w:r w:rsidRPr="007769EC">
              <w:rPr>
                <w:rFonts w:ascii="Arial" w:hAnsi="Arial" w:cs="Arial"/>
                <w:bCs/>
                <w:sz w:val="20"/>
                <w:szCs w:val="20"/>
              </w:rPr>
              <w:t>Type d’attestations</w:t>
            </w:r>
          </w:p>
        </w:tc>
        <w:tc>
          <w:tcPr>
            <w:tcW w:w="1983" w:type="pct"/>
            <w:gridSpan w:val="3"/>
          </w:tcPr>
          <w:p w:rsidR="00496A85" w:rsidRPr="007769EC" w:rsidRDefault="00496A85" w:rsidP="004F0E51">
            <w:pPr>
              <w:jc w:val="center"/>
              <w:rPr>
                <w:rFonts w:ascii="Arial" w:hAnsi="Arial" w:cs="Arial"/>
                <w:b/>
                <w:sz w:val="20"/>
                <w:szCs w:val="20"/>
              </w:rPr>
            </w:pPr>
            <w:r w:rsidRPr="007769EC">
              <w:rPr>
                <w:rFonts w:ascii="Arial" w:hAnsi="Arial" w:cs="Arial"/>
                <w:b/>
                <w:sz w:val="20"/>
                <w:szCs w:val="20"/>
              </w:rPr>
              <w:t>Nombre</w:t>
            </w:r>
          </w:p>
        </w:tc>
      </w:tr>
      <w:tr w:rsidR="00886A9B" w:rsidRPr="007769EC" w:rsidTr="00886A9B">
        <w:trPr>
          <w:trHeight w:val="284"/>
        </w:trPr>
        <w:tc>
          <w:tcPr>
            <w:tcW w:w="2954" w:type="pct"/>
            <w:vMerge/>
          </w:tcPr>
          <w:p w:rsidR="002D2663" w:rsidRPr="007769EC" w:rsidRDefault="002D2663" w:rsidP="002D2663">
            <w:pPr>
              <w:rPr>
                <w:rFonts w:ascii="Arial" w:hAnsi="Arial" w:cs="Arial"/>
                <w:sz w:val="20"/>
                <w:szCs w:val="20"/>
              </w:rPr>
            </w:pPr>
          </w:p>
        </w:tc>
        <w:tc>
          <w:tcPr>
            <w:tcW w:w="624" w:type="pct"/>
          </w:tcPr>
          <w:p w:rsidR="002D2663" w:rsidRDefault="002D2663" w:rsidP="002D2663">
            <w:pPr>
              <w:jc w:val="center"/>
            </w:pPr>
            <w:r w:rsidRPr="0074091B">
              <w:rPr>
                <w:rFonts w:ascii="Arial" w:hAnsi="Arial" w:cs="Arial"/>
                <w:b/>
                <w:sz w:val="20"/>
                <w:szCs w:val="20"/>
              </w:rPr>
              <w:t>20XX</w:t>
            </w:r>
          </w:p>
        </w:tc>
        <w:tc>
          <w:tcPr>
            <w:tcW w:w="610" w:type="pct"/>
          </w:tcPr>
          <w:p w:rsidR="002D2663" w:rsidRDefault="002D2663" w:rsidP="002D2663">
            <w:pPr>
              <w:jc w:val="center"/>
            </w:pPr>
            <w:r w:rsidRPr="0074091B">
              <w:rPr>
                <w:rFonts w:ascii="Arial" w:hAnsi="Arial" w:cs="Arial"/>
                <w:b/>
                <w:sz w:val="20"/>
                <w:szCs w:val="20"/>
              </w:rPr>
              <w:t>20XX</w:t>
            </w:r>
          </w:p>
        </w:tc>
        <w:tc>
          <w:tcPr>
            <w:tcW w:w="707" w:type="pct"/>
          </w:tcPr>
          <w:p w:rsidR="002D2663" w:rsidRDefault="002D2663" w:rsidP="002D2663">
            <w:pPr>
              <w:jc w:val="center"/>
            </w:pPr>
            <w:r w:rsidRPr="0074091B">
              <w:rPr>
                <w:rFonts w:ascii="Arial" w:hAnsi="Arial" w:cs="Arial"/>
                <w:b/>
                <w:sz w:val="20"/>
                <w:szCs w:val="20"/>
              </w:rPr>
              <w:t>20XX</w:t>
            </w:r>
          </w:p>
        </w:tc>
      </w:tr>
      <w:tr w:rsidR="00886A9B" w:rsidRPr="007769EC" w:rsidTr="00886A9B">
        <w:trPr>
          <w:trHeight w:val="284"/>
        </w:trPr>
        <w:tc>
          <w:tcPr>
            <w:tcW w:w="2954"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DPI simple</w:t>
            </w:r>
          </w:p>
        </w:tc>
        <w:tc>
          <w:tcPr>
            <w:tcW w:w="624" w:type="pct"/>
          </w:tcPr>
          <w:p w:rsidR="00496A85" w:rsidRPr="007769EC" w:rsidRDefault="00496A85" w:rsidP="004F0E51">
            <w:pPr>
              <w:jc w:val="center"/>
              <w:rPr>
                <w:rFonts w:ascii="Arial" w:hAnsi="Arial" w:cs="Arial"/>
                <w:sz w:val="20"/>
                <w:szCs w:val="20"/>
              </w:rPr>
            </w:pPr>
          </w:p>
        </w:tc>
        <w:tc>
          <w:tcPr>
            <w:tcW w:w="610" w:type="pct"/>
          </w:tcPr>
          <w:p w:rsidR="00496A85" w:rsidRPr="007769EC" w:rsidRDefault="00496A85" w:rsidP="004F0E51">
            <w:pPr>
              <w:jc w:val="center"/>
              <w:rPr>
                <w:rFonts w:ascii="Arial" w:hAnsi="Arial" w:cs="Arial"/>
                <w:sz w:val="20"/>
                <w:szCs w:val="20"/>
              </w:rPr>
            </w:pPr>
          </w:p>
        </w:tc>
        <w:tc>
          <w:tcPr>
            <w:tcW w:w="707" w:type="pct"/>
          </w:tcPr>
          <w:p w:rsidR="00496A85" w:rsidRPr="007769EC" w:rsidRDefault="00496A85" w:rsidP="004F0E51">
            <w:pPr>
              <w:jc w:val="center"/>
              <w:rPr>
                <w:rFonts w:ascii="Arial" w:hAnsi="Arial" w:cs="Arial"/>
                <w:sz w:val="20"/>
                <w:szCs w:val="20"/>
              </w:rPr>
            </w:pPr>
          </w:p>
        </w:tc>
      </w:tr>
      <w:tr w:rsidR="00886A9B" w:rsidRPr="007769EC" w:rsidTr="00886A9B">
        <w:trPr>
          <w:trHeight w:val="284"/>
        </w:trPr>
        <w:tc>
          <w:tcPr>
            <w:tcW w:w="2954"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 xml:space="preserve">DPI diagnostic +HLA </w:t>
            </w:r>
          </w:p>
        </w:tc>
        <w:tc>
          <w:tcPr>
            <w:tcW w:w="624" w:type="pct"/>
          </w:tcPr>
          <w:p w:rsidR="00496A85" w:rsidRPr="007769EC" w:rsidRDefault="00496A85" w:rsidP="004F0E51">
            <w:pPr>
              <w:jc w:val="center"/>
              <w:rPr>
                <w:rFonts w:ascii="Arial" w:hAnsi="Arial" w:cs="Arial"/>
                <w:sz w:val="20"/>
                <w:szCs w:val="20"/>
              </w:rPr>
            </w:pPr>
          </w:p>
        </w:tc>
        <w:tc>
          <w:tcPr>
            <w:tcW w:w="610" w:type="pct"/>
          </w:tcPr>
          <w:p w:rsidR="00496A85" w:rsidRPr="007769EC" w:rsidRDefault="00496A85" w:rsidP="004F0E51">
            <w:pPr>
              <w:jc w:val="center"/>
              <w:rPr>
                <w:rFonts w:ascii="Arial" w:hAnsi="Arial" w:cs="Arial"/>
                <w:sz w:val="20"/>
                <w:szCs w:val="20"/>
              </w:rPr>
            </w:pPr>
          </w:p>
        </w:tc>
        <w:tc>
          <w:tcPr>
            <w:tcW w:w="707" w:type="pct"/>
          </w:tcPr>
          <w:p w:rsidR="00496A85" w:rsidRPr="007769EC" w:rsidRDefault="00496A85" w:rsidP="004F0E51">
            <w:pPr>
              <w:jc w:val="center"/>
              <w:rPr>
                <w:rFonts w:ascii="Arial" w:hAnsi="Arial" w:cs="Arial"/>
                <w:sz w:val="20"/>
                <w:szCs w:val="20"/>
              </w:rPr>
            </w:pPr>
          </w:p>
        </w:tc>
      </w:tr>
    </w:tbl>
    <w:p w:rsidR="00496A85" w:rsidRDefault="00496A85" w:rsidP="004F0E51">
      <w:pPr>
        <w:pStyle w:val="Paragraphedeliste"/>
        <w:keepNext/>
        <w:suppressAutoHyphens/>
        <w:outlineLvl w:val="1"/>
        <w:rPr>
          <w:rFonts w:ascii="Arial" w:hAnsi="Arial" w:cs="Arial"/>
          <w:b/>
          <w:bCs/>
          <w:i/>
          <w:iCs/>
        </w:rPr>
      </w:pPr>
    </w:p>
    <w:p w:rsidR="00496A85" w:rsidRPr="004F0E51" w:rsidRDefault="00496A85" w:rsidP="004F0E51">
      <w:pPr>
        <w:pStyle w:val="Paragraphedeliste"/>
        <w:keepNext/>
        <w:numPr>
          <w:ilvl w:val="0"/>
          <w:numId w:val="11"/>
        </w:numPr>
        <w:suppressAutoHyphens/>
        <w:outlineLvl w:val="1"/>
        <w:rPr>
          <w:rFonts w:ascii="Arial" w:hAnsi="Arial" w:cs="Arial"/>
          <w:b/>
          <w:bCs/>
          <w:iCs/>
          <w:color w:val="0070C0"/>
          <w:sz w:val="22"/>
          <w:szCs w:val="22"/>
        </w:rPr>
      </w:pPr>
      <w:r w:rsidRPr="004F0E51">
        <w:rPr>
          <w:rFonts w:ascii="Arial" w:hAnsi="Arial" w:cs="Arial"/>
          <w:b/>
          <w:bCs/>
          <w:iCs/>
          <w:color w:val="0070C0"/>
          <w:sz w:val="22"/>
          <w:szCs w:val="22"/>
        </w:rPr>
        <w:t xml:space="preserve">Consultations DPN dans l’établissement </w:t>
      </w:r>
    </w:p>
    <w:p w:rsidR="00496A85" w:rsidRPr="007769EC" w:rsidRDefault="00496A85" w:rsidP="004F0E51">
      <w:pPr>
        <w:keepNext/>
        <w:numPr>
          <w:ilvl w:val="1"/>
          <w:numId w:val="0"/>
        </w:numPr>
        <w:suppressAutoHyphens/>
        <w:ind w:left="284" w:firstLine="284"/>
        <w:outlineLvl w:val="1"/>
        <w:rPr>
          <w:rFonts w:ascii="Arial" w:hAnsi="Arial" w:cs="Arial"/>
          <w:b/>
          <w:bCs/>
          <w:i/>
          <w:iCs/>
          <w:sz w:val="20"/>
        </w:rPr>
      </w:pPr>
    </w:p>
    <w:tbl>
      <w:tblPr>
        <w:tblStyle w:val="Tableauweb2"/>
        <w:tblW w:w="5000" w:type="pct"/>
        <w:tblLook w:val="0000" w:firstRow="0" w:lastRow="0" w:firstColumn="0" w:lastColumn="0" w:noHBand="0" w:noVBand="0"/>
      </w:tblPr>
      <w:tblGrid>
        <w:gridCol w:w="5517"/>
        <w:gridCol w:w="1306"/>
        <w:gridCol w:w="1323"/>
        <w:gridCol w:w="1409"/>
      </w:tblGrid>
      <w:tr w:rsidR="00496A85" w:rsidRPr="007769EC" w:rsidTr="00886A9B">
        <w:trPr>
          <w:trHeight w:val="284"/>
        </w:trPr>
        <w:tc>
          <w:tcPr>
            <w:tcW w:w="2880" w:type="pct"/>
            <w:vMerge w:val="restart"/>
          </w:tcPr>
          <w:p w:rsidR="00496A85" w:rsidRPr="007769EC" w:rsidRDefault="00496A85" w:rsidP="004F0E51">
            <w:pPr>
              <w:snapToGrid w:val="0"/>
              <w:jc w:val="center"/>
              <w:rPr>
                <w:rFonts w:ascii="Arial" w:hAnsi="Arial" w:cs="Arial"/>
                <w:sz w:val="20"/>
                <w:szCs w:val="20"/>
              </w:rPr>
            </w:pPr>
            <w:r w:rsidRPr="007769EC">
              <w:rPr>
                <w:rFonts w:ascii="Arial" w:hAnsi="Arial" w:cs="Arial"/>
                <w:bCs/>
                <w:sz w:val="20"/>
                <w:szCs w:val="20"/>
              </w:rPr>
              <w:t>Type de consultations</w:t>
            </w:r>
          </w:p>
        </w:tc>
        <w:tc>
          <w:tcPr>
            <w:tcW w:w="2057" w:type="pct"/>
            <w:gridSpan w:val="3"/>
          </w:tcPr>
          <w:p w:rsidR="00496A85" w:rsidRPr="007769EC" w:rsidRDefault="00496A85" w:rsidP="004F0E51">
            <w:pPr>
              <w:jc w:val="center"/>
              <w:rPr>
                <w:rFonts w:ascii="Arial" w:hAnsi="Arial" w:cs="Arial"/>
                <w:b/>
                <w:sz w:val="20"/>
                <w:szCs w:val="20"/>
              </w:rPr>
            </w:pPr>
            <w:r w:rsidRPr="007769EC">
              <w:rPr>
                <w:rFonts w:ascii="Arial" w:hAnsi="Arial" w:cs="Arial"/>
                <w:b/>
                <w:sz w:val="20"/>
                <w:szCs w:val="20"/>
              </w:rPr>
              <w:t>Nombre</w:t>
            </w:r>
          </w:p>
        </w:tc>
      </w:tr>
      <w:tr w:rsidR="00886A9B" w:rsidRPr="007769EC" w:rsidTr="00886A9B">
        <w:trPr>
          <w:trHeight w:val="284"/>
        </w:trPr>
        <w:tc>
          <w:tcPr>
            <w:tcW w:w="2880" w:type="pct"/>
            <w:vMerge/>
          </w:tcPr>
          <w:p w:rsidR="002D2663" w:rsidRPr="007769EC" w:rsidRDefault="002D2663" w:rsidP="002D2663">
            <w:pPr>
              <w:rPr>
                <w:rFonts w:ascii="Arial" w:hAnsi="Arial" w:cs="Arial"/>
                <w:sz w:val="20"/>
                <w:szCs w:val="20"/>
              </w:rPr>
            </w:pPr>
          </w:p>
        </w:tc>
        <w:tc>
          <w:tcPr>
            <w:tcW w:w="668" w:type="pct"/>
          </w:tcPr>
          <w:p w:rsidR="002D2663" w:rsidRDefault="002D2663" w:rsidP="002D2663">
            <w:pPr>
              <w:jc w:val="center"/>
            </w:pPr>
            <w:r w:rsidRPr="00A238C9">
              <w:rPr>
                <w:rFonts w:ascii="Arial" w:hAnsi="Arial" w:cs="Arial"/>
                <w:b/>
                <w:sz w:val="20"/>
                <w:szCs w:val="20"/>
              </w:rPr>
              <w:t>20XX</w:t>
            </w:r>
          </w:p>
        </w:tc>
        <w:tc>
          <w:tcPr>
            <w:tcW w:w="677" w:type="pct"/>
          </w:tcPr>
          <w:p w:rsidR="002D2663" w:rsidRDefault="002D2663" w:rsidP="002D2663">
            <w:pPr>
              <w:jc w:val="center"/>
            </w:pPr>
            <w:r w:rsidRPr="00A238C9">
              <w:rPr>
                <w:rFonts w:ascii="Arial" w:hAnsi="Arial" w:cs="Arial"/>
                <w:b/>
                <w:sz w:val="20"/>
                <w:szCs w:val="20"/>
              </w:rPr>
              <w:t>20XX</w:t>
            </w:r>
          </w:p>
        </w:tc>
        <w:tc>
          <w:tcPr>
            <w:tcW w:w="670" w:type="pct"/>
          </w:tcPr>
          <w:p w:rsidR="002D2663" w:rsidRDefault="002D2663" w:rsidP="002D2663">
            <w:pPr>
              <w:jc w:val="center"/>
            </w:pPr>
            <w:r w:rsidRPr="00A238C9">
              <w:rPr>
                <w:rFonts w:ascii="Arial" w:hAnsi="Arial" w:cs="Arial"/>
                <w:b/>
                <w:sz w:val="20"/>
                <w:szCs w:val="20"/>
              </w:rPr>
              <w:t>20XX</w:t>
            </w:r>
          </w:p>
        </w:tc>
      </w:tr>
      <w:tr w:rsidR="00886A9B" w:rsidRPr="007769EC" w:rsidTr="00886A9B">
        <w:trPr>
          <w:trHeight w:val="284"/>
        </w:trPr>
        <w:tc>
          <w:tcPr>
            <w:tcW w:w="2880"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Chirurgie pédiatrique</w:t>
            </w:r>
          </w:p>
        </w:tc>
        <w:tc>
          <w:tcPr>
            <w:tcW w:w="668" w:type="pct"/>
          </w:tcPr>
          <w:p w:rsidR="00496A85" w:rsidRPr="007769EC" w:rsidRDefault="00496A85" w:rsidP="004F0E51">
            <w:pPr>
              <w:jc w:val="center"/>
              <w:rPr>
                <w:rFonts w:ascii="Arial" w:hAnsi="Arial" w:cs="Arial"/>
                <w:sz w:val="20"/>
                <w:szCs w:val="20"/>
              </w:rPr>
            </w:pPr>
          </w:p>
        </w:tc>
        <w:tc>
          <w:tcPr>
            <w:tcW w:w="677" w:type="pct"/>
          </w:tcPr>
          <w:p w:rsidR="00496A85" w:rsidRPr="007769EC" w:rsidRDefault="00496A85" w:rsidP="004F0E51">
            <w:pPr>
              <w:jc w:val="center"/>
              <w:rPr>
                <w:rFonts w:ascii="Arial" w:hAnsi="Arial" w:cs="Arial"/>
                <w:sz w:val="20"/>
                <w:szCs w:val="20"/>
              </w:rPr>
            </w:pPr>
          </w:p>
        </w:tc>
        <w:tc>
          <w:tcPr>
            <w:tcW w:w="670" w:type="pct"/>
          </w:tcPr>
          <w:p w:rsidR="00496A85" w:rsidRPr="007769EC" w:rsidRDefault="00496A85" w:rsidP="004F0E51">
            <w:pPr>
              <w:jc w:val="center"/>
              <w:rPr>
                <w:rFonts w:ascii="Arial" w:hAnsi="Arial" w:cs="Arial"/>
                <w:sz w:val="20"/>
                <w:szCs w:val="20"/>
              </w:rPr>
            </w:pPr>
          </w:p>
        </w:tc>
      </w:tr>
      <w:tr w:rsidR="00886A9B" w:rsidRPr="007769EC" w:rsidTr="00886A9B">
        <w:trPr>
          <w:trHeight w:val="284"/>
        </w:trPr>
        <w:tc>
          <w:tcPr>
            <w:tcW w:w="2880"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Cardio-pédiatrie</w:t>
            </w:r>
          </w:p>
        </w:tc>
        <w:tc>
          <w:tcPr>
            <w:tcW w:w="668" w:type="pct"/>
          </w:tcPr>
          <w:p w:rsidR="00496A85" w:rsidRPr="007769EC" w:rsidRDefault="00496A85" w:rsidP="004F0E51">
            <w:pPr>
              <w:jc w:val="center"/>
              <w:rPr>
                <w:rFonts w:ascii="Arial" w:hAnsi="Arial" w:cs="Arial"/>
                <w:sz w:val="20"/>
                <w:szCs w:val="20"/>
              </w:rPr>
            </w:pPr>
          </w:p>
        </w:tc>
        <w:tc>
          <w:tcPr>
            <w:tcW w:w="677" w:type="pct"/>
          </w:tcPr>
          <w:p w:rsidR="00496A85" w:rsidRPr="007769EC" w:rsidRDefault="00496A85" w:rsidP="004F0E51">
            <w:pPr>
              <w:jc w:val="center"/>
              <w:rPr>
                <w:rFonts w:ascii="Arial" w:hAnsi="Arial" w:cs="Arial"/>
                <w:sz w:val="20"/>
                <w:szCs w:val="20"/>
              </w:rPr>
            </w:pPr>
          </w:p>
        </w:tc>
        <w:tc>
          <w:tcPr>
            <w:tcW w:w="670" w:type="pct"/>
          </w:tcPr>
          <w:p w:rsidR="00496A85" w:rsidRPr="007769EC" w:rsidRDefault="00496A85" w:rsidP="004F0E51">
            <w:pPr>
              <w:jc w:val="center"/>
              <w:rPr>
                <w:rFonts w:ascii="Arial" w:hAnsi="Arial" w:cs="Arial"/>
                <w:sz w:val="20"/>
                <w:szCs w:val="20"/>
              </w:rPr>
            </w:pPr>
          </w:p>
        </w:tc>
      </w:tr>
      <w:tr w:rsidR="00886A9B" w:rsidRPr="007769EC" w:rsidTr="00886A9B">
        <w:trPr>
          <w:trHeight w:val="284"/>
        </w:trPr>
        <w:tc>
          <w:tcPr>
            <w:tcW w:w="2880"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Neuro-pédiatrie</w:t>
            </w:r>
          </w:p>
        </w:tc>
        <w:tc>
          <w:tcPr>
            <w:tcW w:w="668" w:type="pct"/>
          </w:tcPr>
          <w:p w:rsidR="00496A85" w:rsidRPr="007769EC" w:rsidRDefault="00496A85" w:rsidP="004F0E51">
            <w:pPr>
              <w:jc w:val="center"/>
              <w:rPr>
                <w:rFonts w:ascii="Arial" w:hAnsi="Arial" w:cs="Arial"/>
                <w:sz w:val="20"/>
                <w:szCs w:val="20"/>
              </w:rPr>
            </w:pPr>
          </w:p>
        </w:tc>
        <w:tc>
          <w:tcPr>
            <w:tcW w:w="677" w:type="pct"/>
          </w:tcPr>
          <w:p w:rsidR="00496A85" w:rsidRPr="007769EC" w:rsidRDefault="00496A85" w:rsidP="004F0E51">
            <w:pPr>
              <w:jc w:val="center"/>
              <w:rPr>
                <w:rFonts w:ascii="Arial" w:hAnsi="Arial" w:cs="Arial"/>
                <w:sz w:val="20"/>
                <w:szCs w:val="20"/>
              </w:rPr>
            </w:pPr>
          </w:p>
        </w:tc>
        <w:tc>
          <w:tcPr>
            <w:tcW w:w="670" w:type="pct"/>
          </w:tcPr>
          <w:p w:rsidR="00496A85" w:rsidRPr="007769EC" w:rsidRDefault="00496A85" w:rsidP="004F0E51">
            <w:pPr>
              <w:jc w:val="center"/>
              <w:rPr>
                <w:rFonts w:ascii="Arial" w:hAnsi="Arial" w:cs="Arial"/>
                <w:sz w:val="20"/>
                <w:szCs w:val="20"/>
              </w:rPr>
            </w:pPr>
          </w:p>
        </w:tc>
      </w:tr>
      <w:tr w:rsidR="00886A9B" w:rsidRPr="007769EC" w:rsidTr="00886A9B">
        <w:trPr>
          <w:trHeight w:val="284"/>
        </w:trPr>
        <w:tc>
          <w:tcPr>
            <w:tcW w:w="2880"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Pédiatrie autre</w:t>
            </w:r>
          </w:p>
        </w:tc>
        <w:tc>
          <w:tcPr>
            <w:tcW w:w="668" w:type="pct"/>
          </w:tcPr>
          <w:p w:rsidR="00496A85" w:rsidRPr="007769EC" w:rsidRDefault="00496A85" w:rsidP="004F0E51">
            <w:pPr>
              <w:jc w:val="center"/>
              <w:rPr>
                <w:rFonts w:ascii="Arial" w:hAnsi="Arial" w:cs="Arial"/>
                <w:sz w:val="20"/>
                <w:szCs w:val="20"/>
              </w:rPr>
            </w:pPr>
          </w:p>
        </w:tc>
        <w:tc>
          <w:tcPr>
            <w:tcW w:w="677" w:type="pct"/>
          </w:tcPr>
          <w:p w:rsidR="00496A85" w:rsidRPr="007769EC" w:rsidRDefault="00496A85" w:rsidP="004F0E51">
            <w:pPr>
              <w:jc w:val="center"/>
              <w:rPr>
                <w:rFonts w:ascii="Arial" w:hAnsi="Arial" w:cs="Arial"/>
                <w:sz w:val="20"/>
                <w:szCs w:val="20"/>
              </w:rPr>
            </w:pPr>
          </w:p>
        </w:tc>
        <w:tc>
          <w:tcPr>
            <w:tcW w:w="670" w:type="pct"/>
          </w:tcPr>
          <w:p w:rsidR="00496A85" w:rsidRPr="007769EC" w:rsidRDefault="00496A85" w:rsidP="004F0E51">
            <w:pPr>
              <w:jc w:val="center"/>
              <w:rPr>
                <w:rFonts w:ascii="Arial" w:hAnsi="Arial" w:cs="Arial"/>
                <w:sz w:val="20"/>
                <w:szCs w:val="20"/>
              </w:rPr>
            </w:pPr>
          </w:p>
        </w:tc>
      </w:tr>
      <w:tr w:rsidR="00886A9B" w:rsidRPr="007769EC" w:rsidTr="00886A9B">
        <w:trPr>
          <w:trHeight w:val="284"/>
        </w:trPr>
        <w:tc>
          <w:tcPr>
            <w:tcW w:w="2880"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Génétique médicale</w:t>
            </w:r>
          </w:p>
        </w:tc>
        <w:tc>
          <w:tcPr>
            <w:tcW w:w="668" w:type="pct"/>
          </w:tcPr>
          <w:p w:rsidR="00496A85" w:rsidRPr="007769EC" w:rsidRDefault="00496A85" w:rsidP="004F0E51">
            <w:pPr>
              <w:jc w:val="center"/>
              <w:rPr>
                <w:rFonts w:ascii="Arial" w:hAnsi="Arial" w:cs="Arial"/>
                <w:sz w:val="20"/>
                <w:szCs w:val="20"/>
              </w:rPr>
            </w:pPr>
          </w:p>
        </w:tc>
        <w:tc>
          <w:tcPr>
            <w:tcW w:w="677" w:type="pct"/>
          </w:tcPr>
          <w:p w:rsidR="00496A85" w:rsidRPr="007769EC" w:rsidRDefault="00496A85" w:rsidP="004F0E51">
            <w:pPr>
              <w:jc w:val="center"/>
              <w:rPr>
                <w:rFonts w:ascii="Arial" w:hAnsi="Arial" w:cs="Arial"/>
                <w:sz w:val="20"/>
                <w:szCs w:val="20"/>
              </w:rPr>
            </w:pPr>
          </w:p>
        </w:tc>
        <w:tc>
          <w:tcPr>
            <w:tcW w:w="670" w:type="pct"/>
          </w:tcPr>
          <w:p w:rsidR="00496A85" w:rsidRPr="007769EC" w:rsidRDefault="00496A85" w:rsidP="004F0E51">
            <w:pPr>
              <w:jc w:val="center"/>
              <w:rPr>
                <w:rFonts w:ascii="Arial" w:hAnsi="Arial" w:cs="Arial"/>
                <w:sz w:val="20"/>
                <w:szCs w:val="20"/>
              </w:rPr>
            </w:pPr>
          </w:p>
        </w:tc>
      </w:tr>
      <w:tr w:rsidR="00886A9B" w:rsidRPr="007769EC" w:rsidTr="00886A9B">
        <w:trPr>
          <w:trHeight w:val="284"/>
        </w:trPr>
        <w:tc>
          <w:tcPr>
            <w:tcW w:w="2880"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Conseiller en génétique</w:t>
            </w:r>
          </w:p>
        </w:tc>
        <w:tc>
          <w:tcPr>
            <w:tcW w:w="668" w:type="pct"/>
          </w:tcPr>
          <w:p w:rsidR="00496A85" w:rsidRPr="007769EC" w:rsidRDefault="00496A85" w:rsidP="004F0E51">
            <w:pPr>
              <w:jc w:val="center"/>
              <w:rPr>
                <w:rFonts w:ascii="Arial" w:hAnsi="Arial" w:cs="Arial"/>
                <w:sz w:val="20"/>
                <w:szCs w:val="20"/>
              </w:rPr>
            </w:pPr>
          </w:p>
        </w:tc>
        <w:tc>
          <w:tcPr>
            <w:tcW w:w="677" w:type="pct"/>
          </w:tcPr>
          <w:p w:rsidR="00496A85" w:rsidRPr="007769EC" w:rsidRDefault="00496A85" w:rsidP="004F0E51">
            <w:pPr>
              <w:jc w:val="center"/>
              <w:rPr>
                <w:rFonts w:ascii="Arial" w:hAnsi="Arial" w:cs="Arial"/>
                <w:sz w:val="20"/>
                <w:szCs w:val="20"/>
              </w:rPr>
            </w:pPr>
          </w:p>
        </w:tc>
        <w:tc>
          <w:tcPr>
            <w:tcW w:w="670" w:type="pct"/>
          </w:tcPr>
          <w:p w:rsidR="00496A85" w:rsidRPr="007769EC" w:rsidRDefault="00496A85" w:rsidP="004F0E51">
            <w:pPr>
              <w:jc w:val="center"/>
              <w:rPr>
                <w:rFonts w:ascii="Arial" w:hAnsi="Arial" w:cs="Arial"/>
                <w:sz w:val="20"/>
                <w:szCs w:val="20"/>
              </w:rPr>
            </w:pPr>
          </w:p>
        </w:tc>
      </w:tr>
      <w:tr w:rsidR="00886A9B" w:rsidRPr="007769EC" w:rsidTr="00886A9B">
        <w:trPr>
          <w:trHeight w:val="284"/>
        </w:trPr>
        <w:tc>
          <w:tcPr>
            <w:tcW w:w="2880"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Psychologue/Psychiatre</w:t>
            </w:r>
          </w:p>
        </w:tc>
        <w:tc>
          <w:tcPr>
            <w:tcW w:w="668" w:type="pct"/>
          </w:tcPr>
          <w:p w:rsidR="00496A85" w:rsidRPr="007769EC" w:rsidRDefault="00496A85" w:rsidP="004F0E51">
            <w:pPr>
              <w:jc w:val="center"/>
              <w:rPr>
                <w:rFonts w:ascii="Arial" w:hAnsi="Arial" w:cs="Arial"/>
                <w:sz w:val="20"/>
                <w:szCs w:val="20"/>
              </w:rPr>
            </w:pPr>
          </w:p>
        </w:tc>
        <w:tc>
          <w:tcPr>
            <w:tcW w:w="677" w:type="pct"/>
          </w:tcPr>
          <w:p w:rsidR="00496A85" w:rsidRPr="007769EC" w:rsidRDefault="00496A85" w:rsidP="004F0E51">
            <w:pPr>
              <w:jc w:val="center"/>
              <w:rPr>
                <w:rFonts w:ascii="Arial" w:hAnsi="Arial" w:cs="Arial"/>
                <w:sz w:val="20"/>
                <w:szCs w:val="20"/>
              </w:rPr>
            </w:pPr>
          </w:p>
        </w:tc>
        <w:tc>
          <w:tcPr>
            <w:tcW w:w="670" w:type="pct"/>
          </w:tcPr>
          <w:p w:rsidR="00496A85" w:rsidRPr="007769EC" w:rsidRDefault="00496A85" w:rsidP="004F0E51">
            <w:pPr>
              <w:jc w:val="center"/>
              <w:rPr>
                <w:rFonts w:ascii="Arial" w:hAnsi="Arial" w:cs="Arial"/>
                <w:sz w:val="20"/>
                <w:szCs w:val="20"/>
              </w:rPr>
            </w:pPr>
          </w:p>
        </w:tc>
      </w:tr>
    </w:tbl>
    <w:p w:rsidR="004F0E51" w:rsidRDefault="004F0E51" w:rsidP="004F0E51">
      <w:pPr>
        <w:pStyle w:val="Paragraphedeliste"/>
        <w:keepNext/>
        <w:suppressAutoHyphens/>
        <w:outlineLvl w:val="1"/>
        <w:rPr>
          <w:rFonts w:ascii="Arial" w:hAnsi="Arial" w:cs="Arial"/>
          <w:b/>
          <w:bCs/>
          <w:iCs/>
          <w:color w:val="0070C0"/>
          <w:sz w:val="22"/>
          <w:szCs w:val="22"/>
        </w:rPr>
      </w:pPr>
    </w:p>
    <w:p w:rsidR="00496A85" w:rsidRPr="004F0E51" w:rsidRDefault="00496A85" w:rsidP="004F0E51">
      <w:pPr>
        <w:pStyle w:val="Paragraphedeliste"/>
        <w:keepNext/>
        <w:numPr>
          <w:ilvl w:val="0"/>
          <w:numId w:val="11"/>
        </w:numPr>
        <w:suppressAutoHyphens/>
        <w:outlineLvl w:val="1"/>
        <w:rPr>
          <w:rFonts w:ascii="Arial" w:hAnsi="Arial" w:cs="Arial"/>
          <w:b/>
          <w:bCs/>
          <w:iCs/>
          <w:color w:val="0070C0"/>
          <w:sz w:val="22"/>
          <w:szCs w:val="22"/>
        </w:rPr>
      </w:pPr>
      <w:r w:rsidRPr="004F0E51">
        <w:rPr>
          <w:rFonts w:ascii="Arial" w:hAnsi="Arial" w:cs="Arial"/>
          <w:b/>
          <w:bCs/>
          <w:iCs/>
          <w:color w:val="0070C0"/>
          <w:sz w:val="22"/>
          <w:szCs w:val="22"/>
        </w:rPr>
        <w:t>Devenir des grossesses (interruption et poursuite)</w:t>
      </w:r>
    </w:p>
    <w:p w:rsidR="00496A85" w:rsidRPr="007769EC" w:rsidRDefault="00496A85" w:rsidP="004F0E51">
      <w:pPr>
        <w:keepNext/>
        <w:numPr>
          <w:ilvl w:val="1"/>
          <w:numId w:val="0"/>
        </w:numPr>
        <w:suppressAutoHyphens/>
        <w:ind w:left="993" w:hanging="426"/>
        <w:outlineLvl w:val="1"/>
        <w:rPr>
          <w:rFonts w:ascii="Arial" w:hAnsi="Arial" w:cs="Arial"/>
          <w:b/>
          <w:bCs/>
          <w:i/>
          <w:iCs/>
        </w:rPr>
      </w:pPr>
    </w:p>
    <w:tbl>
      <w:tblPr>
        <w:tblStyle w:val="Tableauweb2"/>
        <w:tblW w:w="5000" w:type="pct"/>
        <w:jc w:val="center"/>
        <w:tblLook w:val="04A0" w:firstRow="1" w:lastRow="0" w:firstColumn="1" w:lastColumn="0" w:noHBand="0" w:noVBand="1"/>
      </w:tblPr>
      <w:tblGrid>
        <w:gridCol w:w="1941"/>
        <w:gridCol w:w="1222"/>
        <w:gridCol w:w="998"/>
        <w:gridCol w:w="1462"/>
        <w:gridCol w:w="1268"/>
        <w:gridCol w:w="1142"/>
        <w:gridCol w:w="224"/>
        <w:gridCol w:w="1298"/>
      </w:tblGrid>
      <w:tr w:rsidR="00496A85" w:rsidRPr="007769EC" w:rsidTr="009C3AE2">
        <w:trPr>
          <w:cnfStyle w:val="100000000000" w:firstRow="1" w:lastRow="0" w:firstColumn="0" w:lastColumn="0" w:oddVBand="0" w:evenVBand="0" w:oddHBand="0" w:evenHBand="0" w:firstRowFirstColumn="0" w:firstRowLastColumn="0" w:lastRowFirstColumn="0" w:lastRowLastColumn="0"/>
          <w:jc w:val="center"/>
        </w:trPr>
        <w:tc>
          <w:tcPr>
            <w:tcW w:w="1006" w:type="pct"/>
            <w:vAlign w:val="center"/>
          </w:tcPr>
          <w:p w:rsidR="00496A85" w:rsidRPr="007769EC" w:rsidRDefault="00496A85" w:rsidP="004F0E51">
            <w:pPr>
              <w:autoSpaceDE w:val="0"/>
              <w:autoSpaceDN w:val="0"/>
              <w:adjustRightInd w:val="0"/>
              <w:rPr>
                <w:rFonts w:ascii="ArialMT" w:hAnsi="ArialMT" w:cs="ArialMT"/>
                <w:b/>
                <w:sz w:val="20"/>
                <w:szCs w:val="20"/>
              </w:rPr>
            </w:pPr>
            <w:r w:rsidRPr="007769EC">
              <w:rPr>
                <w:rFonts w:ascii="ArialMT" w:hAnsi="ArialMT" w:cs="ArialMT"/>
                <w:b/>
                <w:sz w:val="20"/>
                <w:szCs w:val="20"/>
              </w:rPr>
              <w:t>Pathologie</w:t>
            </w:r>
          </w:p>
        </w:tc>
        <w:tc>
          <w:tcPr>
            <w:tcW w:w="1904" w:type="pct"/>
            <w:gridSpan w:val="3"/>
          </w:tcPr>
          <w:p w:rsidR="00496A85" w:rsidRPr="009C3AE2" w:rsidRDefault="00496A85" w:rsidP="009C3AE2">
            <w:pPr>
              <w:autoSpaceDE w:val="0"/>
              <w:autoSpaceDN w:val="0"/>
              <w:adjustRightInd w:val="0"/>
              <w:jc w:val="center"/>
              <w:rPr>
                <w:rFonts w:ascii="ArialMT" w:hAnsi="ArialMT" w:cs="ArialMT"/>
                <w:b/>
                <w:sz w:val="16"/>
                <w:szCs w:val="16"/>
              </w:rPr>
            </w:pPr>
            <w:r w:rsidRPr="002D2663">
              <w:rPr>
                <w:rFonts w:ascii="ArialMT" w:hAnsi="ArialMT" w:cs="ArialMT"/>
                <w:b/>
                <w:sz w:val="16"/>
                <w:szCs w:val="16"/>
              </w:rPr>
              <w:t>Attestations délivrées en vue d’une IMG pour motif fœtal</w:t>
            </w:r>
          </w:p>
        </w:tc>
        <w:tc>
          <w:tcPr>
            <w:tcW w:w="2006" w:type="pct"/>
            <w:gridSpan w:val="4"/>
          </w:tcPr>
          <w:p w:rsidR="00496A85" w:rsidRPr="009C3AE2" w:rsidRDefault="00496A85" w:rsidP="009C3AE2">
            <w:pPr>
              <w:autoSpaceDE w:val="0"/>
              <w:autoSpaceDN w:val="0"/>
              <w:adjustRightInd w:val="0"/>
              <w:jc w:val="center"/>
              <w:rPr>
                <w:rFonts w:ascii="ArialMT" w:hAnsi="ArialMT" w:cs="ArialMT"/>
                <w:b/>
                <w:sz w:val="16"/>
                <w:szCs w:val="16"/>
              </w:rPr>
            </w:pPr>
            <w:r w:rsidRPr="002D2663">
              <w:rPr>
                <w:rFonts w:ascii="ArialMT" w:hAnsi="ArialMT" w:cs="ArialMT"/>
                <w:b/>
                <w:sz w:val="16"/>
                <w:szCs w:val="16"/>
              </w:rPr>
              <w:t>Grossesses poursuivies avec une pathologie fœtale qui aurait pu faire autoriser une IMG</w:t>
            </w:r>
          </w:p>
        </w:tc>
      </w:tr>
      <w:tr w:rsidR="002D2663" w:rsidRPr="007769EC" w:rsidTr="009C3AE2">
        <w:trPr>
          <w:jc w:val="center"/>
        </w:trPr>
        <w:tc>
          <w:tcPr>
            <w:tcW w:w="1006" w:type="pct"/>
          </w:tcPr>
          <w:p w:rsidR="002D2663" w:rsidRPr="007769EC" w:rsidRDefault="002D2663" w:rsidP="002D2663">
            <w:pPr>
              <w:autoSpaceDE w:val="0"/>
              <w:autoSpaceDN w:val="0"/>
              <w:adjustRightInd w:val="0"/>
              <w:jc w:val="center"/>
              <w:rPr>
                <w:rFonts w:ascii="ArialMT" w:hAnsi="ArialMT" w:cs="ArialMT"/>
                <w:b/>
                <w:sz w:val="20"/>
                <w:szCs w:val="20"/>
              </w:rPr>
            </w:pPr>
          </w:p>
        </w:tc>
        <w:tc>
          <w:tcPr>
            <w:tcW w:w="632" w:type="pct"/>
          </w:tcPr>
          <w:p w:rsidR="002D2663" w:rsidRDefault="002D2663" w:rsidP="002D2663">
            <w:pPr>
              <w:jc w:val="center"/>
            </w:pPr>
            <w:r w:rsidRPr="00ED74D5">
              <w:rPr>
                <w:rFonts w:ascii="Arial" w:hAnsi="Arial" w:cs="Arial"/>
                <w:b/>
                <w:sz w:val="20"/>
                <w:szCs w:val="20"/>
              </w:rPr>
              <w:t>20XX</w:t>
            </w:r>
          </w:p>
        </w:tc>
        <w:tc>
          <w:tcPr>
            <w:tcW w:w="512" w:type="pct"/>
          </w:tcPr>
          <w:p w:rsidR="002D2663" w:rsidRDefault="002D2663" w:rsidP="002D2663">
            <w:pPr>
              <w:jc w:val="center"/>
            </w:pPr>
            <w:r w:rsidRPr="00ED74D5">
              <w:rPr>
                <w:rFonts w:ascii="Arial" w:hAnsi="Arial" w:cs="Arial"/>
                <w:b/>
                <w:sz w:val="20"/>
                <w:szCs w:val="20"/>
              </w:rPr>
              <w:t>20XX</w:t>
            </w:r>
          </w:p>
        </w:tc>
        <w:tc>
          <w:tcPr>
            <w:tcW w:w="718" w:type="pct"/>
          </w:tcPr>
          <w:p w:rsidR="002D2663" w:rsidRDefault="002D2663" w:rsidP="002D2663">
            <w:pPr>
              <w:jc w:val="center"/>
            </w:pPr>
            <w:r w:rsidRPr="00ED74D5">
              <w:rPr>
                <w:rFonts w:ascii="Arial" w:hAnsi="Arial" w:cs="Arial"/>
                <w:b/>
                <w:sz w:val="20"/>
                <w:szCs w:val="20"/>
              </w:rPr>
              <w:t>20XX</w:t>
            </w:r>
          </w:p>
        </w:tc>
        <w:tc>
          <w:tcPr>
            <w:tcW w:w="657" w:type="pct"/>
          </w:tcPr>
          <w:p w:rsidR="002D2663" w:rsidRDefault="002D2663" w:rsidP="002D2663">
            <w:pPr>
              <w:jc w:val="center"/>
            </w:pPr>
            <w:r w:rsidRPr="00ED74D5">
              <w:rPr>
                <w:rFonts w:ascii="Arial" w:hAnsi="Arial" w:cs="Arial"/>
                <w:b/>
                <w:sz w:val="20"/>
                <w:szCs w:val="20"/>
              </w:rPr>
              <w:t>20XX</w:t>
            </w:r>
          </w:p>
        </w:tc>
        <w:tc>
          <w:tcPr>
            <w:tcW w:w="687" w:type="pct"/>
            <w:gridSpan w:val="2"/>
          </w:tcPr>
          <w:p w:rsidR="002D2663" w:rsidRDefault="002D2663" w:rsidP="002D2663">
            <w:pPr>
              <w:jc w:val="center"/>
            </w:pPr>
            <w:r w:rsidRPr="00ED74D5">
              <w:rPr>
                <w:rFonts w:ascii="Arial" w:hAnsi="Arial" w:cs="Arial"/>
                <w:b/>
                <w:sz w:val="20"/>
                <w:szCs w:val="20"/>
              </w:rPr>
              <w:t>20XX</w:t>
            </w:r>
          </w:p>
        </w:tc>
        <w:tc>
          <w:tcPr>
            <w:tcW w:w="621" w:type="pct"/>
          </w:tcPr>
          <w:p w:rsidR="002D2663" w:rsidRDefault="002D2663" w:rsidP="002D2663">
            <w:pPr>
              <w:jc w:val="center"/>
            </w:pPr>
            <w:r w:rsidRPr="00ED74D5">
              <w:rPr>
                <w:rFonts w:ascii="Arial" w:hAnsi="Arial" w:cs="Arial"/>
                <w:b/>
                <w:sz w:val="20"/>
                <w:szCs w:val="20"/>
              </w:rPr>
              <w:t>20XX</w:t>
            </w:r>
          </w:p>
        </w:tc>
      </w:tr>
      <w:tr w:rsidR="00496A85" w:rsidRPr="007769EC" w:rsidTr="009C3AE2">
        <w:trPr>
          <w:jc w:val="center"/>
        </w:trPr>
        <w:tc>
          <w:tcPr>
            <w:tcW w:w="1006"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Chromosomique</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687" w:type="pct"/>
            <w:gridSpan w:val="2"/>
          </w:tcPr>
          <w:p w:rsidR="00496A85" w:rsidRPr="007769EC" w:rsidRDefault="00496A85" w:rsidP="004F0E51">
            <w:pPr>
              <w:jc w:val="center"/>
              <w:rPr>
                <w:rFonts w:ascii="Arial" w:hAnsi="Arial" w:cs="Arial"/>
                <w:bCs/>
                <w:sz w:val="22"/>
                <w:szCs w:val="22"/>
              </w:rPr>
            </w:pPr>
          </w:p>
        </w:tc>
        <w:tc>
          <w:tcPr>
            <w:tcW w:w="621" w:type="pct"/>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Génique</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687" w:type="pct"/>
            <w:gridSpan w:val="2"/>
          </w:tcPr>
          <w:p w:rsidR="00496A85" w:rsidRPr="007769EC" w:rsidRDefault="00496A85" w:rsidP="004F0E51">
            <w:pPr>
              <w:jc w:val="center"/>
              <w:rPr>
                <w:rFonts w:ascii="Arial" w:hAnsi="Arial" w:cs="Arial"/>
                <w:bCs/>
                <w:sz w:val="22"/>
                <w:szCs w:val="22"/>
              </w:rPr>
            </w:pPr>
          </w:p>
        </w:tc>
        <w:tc>
          <w:tcPr>
            <w:tcW w:w="621" w:type="pct"/>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Infectieuse</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687" w:type="pct"/>
            <w:gridSpan w:val="2"/>
          </w:tcPr>
          <w:p w:rsidR="00496A85" w:rsidRPr="007769EC" w:rsidRDefault="00496A85" w:rsidP="004F0E51">
            <w:pPr>
              <w:jc w:val="center"/>
              <w:rPr>
                <w:rFonts w:ascii="Arial" w:hAnsi="Arial" w:cs="Arial"/>
                <w:bCs/>
                <w:sz w:val="22"/>
                <w:szCs w:val="22"/>
              </w:rPr>
            </w:pPr>
          </w:p>
        </w:tc>
        <w:tc>
          <w:tcPr>
            <w:tcW w:w="621" w:type="pct"/>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2D2663" w:rsidRDefault="002D2663" w:rsidP="004F0E51">
            <w:pPr>
              <w:autoSpaceDE w:val="0"/>
              <w:autoSpaceDN w:val="0"/>
              <w:adjustRightInd w:val="0"/>
              <w:rPr>
                <w:rFonts w:ascii="ArialMT" w:hAnsi="ArialMT" w:cs="ArialMT"/>
                <w:sz w:val="20"/>
                <w:szCs w:val="20"/>
              </w:rPr>
            </w:pPr>
            <w:r w:rsidRPr="002D2663">
              <w:rPr>
                <w:rFonts w:ascii="ArialMT" w:hAnsi="ArialMT" w:cs="ArialMT"/>
                <w:sz w:val="20"/>
                <w:szCs w:val="20"/>
              </w:rPr>
              <w:t>Malformation</w:t>
            </w:r>
            <w:r w:rsidRPr="002D2663">
              <w:rPr>
                <w:rStyle w:val="Appelnotedebasdep"/>
                <w:rFonts w:ascii="ArialMT" w:hAnsi="ArialMT" w:cs="ArialMT"/>
                <w:sz w:val="20"/>
                <w:szCs w:val="20"/>
              </w:rPr>
              <w:footnoteReference w:id="2"/>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687" w:type="pct"/>
            <w:gridSpan w:val="2"/>
          </w:tcPr>
          <w:p w:rsidR="00496A85" w:rsidRPr="007769EC" w:rsidRDefault="00496A85" w:rsidP="004F0E51">
            <w:pPr>
              <w:jc w:val="center"/>
              <w:rPr>
                <w:rFonts w:ascii="Arial" w:hAnsi="Arial" w:cs="Arial"/>
                <w:bCs/>
                <w:sz w:val="22"/>
                <w:szCs w:val="22"/>
              </w:rPr>
            </w:pPr>
          </w:p>
        </w:tc>
        <w:tc>
          <w:tcPr>
            <w:tcW w:w="621" w:type="pct"/>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2D2663" w:rsidRDefault="002D2663" w:rsidP="004F0E51">
            <w:pPr>
              <w:autoSpaceDE w:val="0"/>
              <w:autoSpaceDN w:val="0"/>
              <w:adjustRightInd w:val="0"/>
              <w:rPr>
                <w:rFonts w:ascii="Arial" w:hAnsi="Arial"/>
                <w:b/>
                <w:sz w:val="20"/>
                <w:szCs w:val="20"/>
              </w:rPr>
            </w:pPr>
            <w:r w:rsidRPr="002D2663">
              <w:rPr>
                <w:rFonts w:ascii="ArialMT" w:hAnsi="ArialMT" w:cs="ArialMT"/>
                <w:sz w:val="20"/>
                <w:szCs w:val="20"/>
              </w:rPr>
              <w:lastRenderedPageBreak/>
              <w:t>Autres</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687" w:type="pct"/>
            <w:gridSpan w:val="2"/>
          </w:tcPr>
          <w:p w:rsidR="00496A85" w:rsidRPr="007769EC" w:rsidRDefault="00496A85" w:rsidP="004F0E51">
            <w:pPr>
              <w:jc w:val="center"/>
              <w:rPr>
                <w:rFonts w:ascii="Arial" w:hAnsi="Arial" w:cs="Arial"/>
                <w:bCs/>
                <w:sz w:val="22"/>
                <w:szCs w:val="22"/>
              </w:rPr>
            </w:pPr>
          </w:p>
        </w:tc>
        <w:tc>
          <w:tcPr>
            <w:tcW w:w="621" w:type="pct"/>
          </w:tcPr>
          <w:p w:rsidR="00496A85" w:rsidRPr="007769EC" w:rsidRDefault="00496A85" w:rsidP="004F0E51">
            <w:pPr>
              <w:jc w:val="center"/>
              <w:rPr>
                <w:rFonts w:ascii="Arial" w:hAnsi="Arial" w:cs="Arial"/>
                <w:bCs/>
                <w:sz w:val="22"/>
                <w:szCs w:val="22"/>
              </w:rPr>
            </w:pPr>
          </w:p>
        </w:tc>
      </w:tr>
      <w:tr w:rsidR="00496A85" w:rsidRPr="00AD0302" w:rsidTr="009C3AE2">
        <w:trPr>
          <w:jc w:val="center"/>
        </w:trPr>
        <w:tc>
          <w:tcPr>
            <w:tcW w:w="1006" w:type="pct"/>
          </w:tcPr>
          <w:p w:rsidR="00496A85" w:rsidRPr="00AD0302" w:rsidRDefault="00496A85" w:rsidP="004F0E51">
            <w:pPr>
              <w:autoSpaceDE w:val="0"/>
              <w:autoSpaceDN w:val="0"/>
              <w:adjustRightInd w:val="0"/>
              <w:rPr>
                <w:rFonts w:ascii="ArialMT" w:hAnsi="ArialMT" w:cs="ArialMT"/>
                <w:b/>
                <w:sz w:val="20"/>
                <w:szCs w:val="20"/>
              </w:rPr>
            </w:pPr>
            <w:r w:rsidRPr="00AD0302">
              <w:rPr>
                <w:rFonts w:ascii="ArialMT" w:hAnsi="ArialMT" w:cs="ArialMT"/>
                <w:b/>
                <w:sz w:val="20"/>
                <w:szCs w:val="20"/>
              </w:rPr>
              <w:t>Total</w:t>
            </w:r>
          </w:p>
        </w:tc>
        <w:tc>
          <w:tcPr>
            <w:tcW w:w="632" w:type="pct"/>
          </w:tcPr>
          <w:p w:rsidR="00496A85" w:rsidRPr="00AD0302" w:rsidRDefault="00496A85" w:rsidP="004F0E51">
            <w:pPr>
              <w:jc w:val="center"/>
              <w:rPr>
                <w:rFonts w:ascii="Arial" w:hAnsi="Arial" w:cs="Arial"/>
                <w:b/>
                <w:bCs/>
                <w:sz w:val="22"/>
                <w:szCs w:val="22"/>
              </w:rPr>
            </w:pPr>
          </w:p>
        </w:tc>
        <w:tc>
          <w:tcPr>
            <w:tcW w:w="512" w:type="pct"/>
          </w:tcPr>
          <w:p w:rsidR="00496A85" w:rsidRPr="00AD0302" w:rsidRDefault="00496A85" w:rsidP="004F0E51">
            <w:pPr>
              <w:jc w:val="center"/>
              <w:rPr>
                <w:rFonts w:ascii="Arial" w:hAnsi="Arial" w:cs="Arial"/>
                <w:b/>
                <w:bCs/>
                <w:sz w:val="22"/>
                <w:szCs w:val="22"/>
              </w:rPr>
            </w:pPr>
          </w:p>
        </w:tc>
        <w:tc>
          <w:tcPr>
            <w:tcW w:w="718" w:type="pct"/>
          </w:tcPr>
          <w:p w:rsidR="00496A85" w:rsidRPr="00AD0302" w:rsidRDefault="00496A85" w:rsidP="004F0E51">
            <w:pPr>
              <w:jc w:val="center"/>
              <w:rPr>
                <w:rFonts w:ascii="Arial" w:hAnsi="Arial" w:cs="Arial"/>
                <w:b/>
                <w:bCs/>
                <w:sz w:val="22"/>
                <w:szCs w:val="22"/>
              </w:rPr>
            </w:pPr>
          </w:p>
        </w:tc>
        <w:tc>
          <w:tcPr>
            <w:tcW w:w="657" w:type="pct"/>
          </w:tcPr>
          <w:p w:rsidR="00496A85" w:rsidRPr="00AD0302" w:rsidRDefault="00496A85" w:rsidP="004F0E51">
            <w:pPr>
              <w:jc w:val="center"/>
              <w:rPr>
                <w:rFonts w:ascii="Arial" w:hAnsi="Arial" w:cs="Arial"/>
                <w:b/>
                <w:bCs/>
                <w:sz w:val="22"/>
                <w:szCs w:val="22"/>
              </w:rPr>
            </w:pPr>
          </w:p>
        </w:tc>
        <w:tc>
          <w:tcPr>
            <w:tcW w:w="687" w:type="pct"/>
            <w:gridSpan w:val="2"/>
          </w:tcPr>
          <w:p w:rsidR="00496A85" w:rsidRPr="00AD0302" w:rsidRDefault="00496A85" w:rsidP="004F0E51">
            <w:pPr>
              <w:jc w:val="center"/>
              <w:rPr>
                <w:rFonts w:ascii="Arial" w:hAnsi="Arial" w:cs="Arial"/>
                <w:b/>
                <w:bCs/>
                <w:sz w:val="22"/>
                <w:szCs w:val="22"/>
              </w:rPr>
            </w:pPr>
          </w:p>
        </w:tc>
        <w:tc>
          <w:tcPr>
            <w:tcW w:w="621" w:type="pct"/>
          </w:tcPr>
          <w:p w:rsidR="00496A85" w:rsidRPr="00AD0302" w:rsidRDefault="00496A85" w:rsidP="004F0E51">
            <w:pPr>
              <w:jc w:val="center"/>
              <w:rPr>
                <w:rFonts w:ascii="Arial" w:hAnsi="Arial" w:cs="Arial"/>
                <w:b/>
                <w:bCs/>
                <w:sz w:val="22"/>
                <w:szCs w:val="22"/>
              </w:rPr>
            </w:pPr>
          </w:p>
        </w:tc>
      </w:tr>
      <w:tr w:rsidR="00496A85" w:rsidRPr="007769EC" w:rsidTr="009C3AE2">
        <w:trPr>
          <w:jc w:val="center"/>
        </w:trPr>
        <w:tc>
          <w:tcPr>
            <w:tcW w:w="1006" w:type="pct"/>
          </w:tcPr>
          <w:p w:rsidR="00496A85" w:rsidRPr="007769EC" w:rsidRDefault="00496A85" w:rsidP="004F0E51">
            <w:pPr>
              <w:autoSpaceDE w:val="0"/>
              <w:autoSpaceDN w:val="0"/>
              <w:adjustRightInd w:val="0"/>
              <w:rPr>
                <w:rFonts w:ascii="ArialMT" w:hAnsi="ArialMT" w:cs="ArialMT"/>
                <w:b/>
                <w:sz w:val="20"/>
                <w:szCs w:val="20"/>
              </w:rPr>
            </w:pPr>
            <w:r w:rsidRPr="007769EC">
              <w:rPr>
                <w:rFonts w:ascii="ArialMT" w:hAnsi="ArialMT" w:cs="ArialMT"/>
                <w:b/>
                <w:sz w:val="20"/>
                <w:szCs w:val="20"/>
              </w:rPr>
              <w:t>Pathologie</w:t>
            </w:r>
          </w:p>
        </w:tc>
        <w:tc>
          <w:tcPr>
            <w:tcW w:w="1904" w:type="pct"/>
            <w:gridSpan w:val="3"/>
          </w:tcPr>
          <w:p w:rsidR="00496A85" w:rsidRPr="002D2663" w:rsidRDefault="00496A85" w:rsidP="002D2663">
            <w:pPr>
              <w:autoSpaceDE w:val="0"/>
              <w:autoSpaceDN w:val="0"/>
              <w:adjustRightInd w:val="0"/>
              <w:jc w:val="center"/>
              <w:rPr>
                <w:rFonts w:ascii="ArialMT" w:hAnsi="ArialMT" w:cs="ArialMT"/>
                <w:b/>
                <w:sz w:val="16"/>
                <w:szCs w:val="16"/>
              </w:rPr>
            </w:pPr>
            <w:r w:rsidRPr="002D2663">
              <w:rPr>
                <w:rFonts w:ascii="ArialMT" w:hAnsi="ArialMT" w:cs="ArialMT"/>
                <w:b/>
                <w:sz w:val="16"/>
                <w:szCs w:val="16"/>
              </w:rPr>
              <w:t>Refus de délivrer une autorisation d’IMG par le CPDPN</w:t>
            </w:r>
          </w:p>
        </w:tc>
        <w:tc>
          <w:tcPr>
            <w:tcW w:w="2006" w:type="pct"/>
            <w:gridSpan w:val="4"/>
          </w:tcPr>
          <w:p w:rsidR="00496A85" w:rsidRPr="002D2663" w:rsidRDefault="00496A85" w:rsidP="009C3AE2">
            <w:pPr>
              <w:autoSpaceDE w:val="0"/>
              <w:autoSpaceDN w:val="0"/>
              <w:adjustRightInd w:val="0"/>
              <w:jc w:val="center"/>
              <w:rPr>
                <w:rFonts w:ascii="Arial" w:hAnsi="Arial" w:cs="Arial"/>
                <w:b/>
                <w:bCs/>
                <w:color w:val="000081"/>
                <w:sz w:val="16"/>
                <w:szCs w:val="16"/>
              </w:rPr>
            </w:pPr>
            <w:r w:rsidRPr="002D2663">
              <w:rPr>
                <w:rFonts w:ascii="ArialMT" w:hAnsi="ArialMT" w:cs="ArialMT"/>
                <w:b/>
                <w:sz w:val="16"/>
                <w:szCs w:val="16"/>
              </w:rPr>
              <w:t xml:space="preserve">Grossesses poursuivies </w:t>
            </w:r>
            <w:r w:rsidR="009C3AE2">
              <w:rPr>
                <w:rFonts w:ascii="ArialMT" w:hAnsi="ArialMT" w:cs="ArialMT"/>
                <w:b/>
                <w:sz w:val="16"/>
                <w:szCs w:val="16"/>
              </w:rPr>
              <w:t xml:space="preserve">(pathologie </w:t>
            </w:r>
            <w:r w:rsidRPr="002D2663">
              <w:rPr>
                <w:rFonts w:ascii="ArialMT" w:hAnsi="ArialMT" w:cs="ArialMT"/>
                <w:b/>
                <w:sz w:val="16"/>
                <w:szCs w:val="16"/>
              </w:rPr>
              <w:t>curable ou ne comportant pas une particulière gravité</w:t>
            </w:r>
            <w:r w:rsidR="009C3AE2">
              <w:rPr>
                <w:rFonts w:ascii="ArialMT" w:hAnsi="ArialMT" w:cs="ArialMT"/>
                <w:b/>
                <w:sz w:val="16"/>
                <w:szCs w:val="16"/>
              </w:rPr>
              <w:t>)</w:t>
            </w:r>
          </w:p>
        </w:tc>
      </w:tr>
      <w:tr w:rsidR="002D2663" w:rsidRPr="007769EC" w:rsidTr="009C3AE2">
        <w:trPr>
          <w:jc w:val="center"/>
        </w:trPr>
        <w:tc>
          <w:tcPr>
            <w:tcW w:w="1006" w:type="pct"/>
          </w:tcPr>
          <w:p w:rsidR="002D2663" w:rsidRPr="007769EC" w:rsidRDefault="002D2663" w:rsidP="002D2663">
            <w:pPr>
              <w:autoSpaceDE w:val="0"/>
              <w:autoSpaceDN w:val="0"/>
              <w:adjustRightInd w:val="0"/>
              <w:jc w:val="center"/>
              <w:rPr>
                <w:rFonts w:ascii="ArialMT" w:hAnsi="ArialMT" w:cs="ArialMT"/>
                <w:b/>
                <w:sz w:val="20"/>
                <w:szCs w:val="20"/>
              </w:rPr>
            </w:pPr>
          </w:p>
        </w:tc>
        <w:tc>
          <w:tcPr>
            <w:tcW w:w="632" w:type="pct"/>
          </w:tcPr>
          <w:p w:rsidR="002D2663" w:rsidRDefault="002D2663" w:rsidP="002D2663">
            <w:pPr>
              <w:jc w:val="center"/>
            </w:pPr>
            <w:r w:rsidRPr="009424C0">
              <w:rPr>
                <w:rFonts w:ascii="Arial" w:hAnsi="Arial" w:cs="Arial"/>
                <w:b/>
                <w:sz w:val="20"/>
                <w:szCs w:val="20"/>
              </w:rPr>
              <w:t>20XX</w:t>
            </w:r>
          </w:p>
        </w:tc>
        <w:tc>
          <w:tcPr>
            <w:tcW w:w="512" w:type="pct"/>
          </w:tcPr>
          <w:p w:rsidR="002D2663" w:rsidRDefault="002D2663" w:rsidP="002D2663">
            <w:pPr>
              <w:jc w:val="center"/>
            </w:pPr>
            <w:r w:rsidRPr="009424C0">
              <w:rPr>
                <w:rFonts w:ascii="Arial" w:hAnsi="Arial" w:cs="Arial"/>
                <w:b/>
                <w:sz w:val="20"/>
                <w:szCs w:val="20"/>
              </w:rPr>
              <w:t>20XX</w:t>
            </w:r>
          </w:p>
        </w:tc>
        <w:tc>
          <w:tcPr>
            <w:tcW w:w="718" w:type="pct"/>
          </w:tcPr>
          <w:p w:rsidR="002D2663" w:rsidRDefault="002D2663" w:rsidP="002D2663">
            <w:pPr>
              <w:jc w:val="center"/>
            </w:pPr>
            <w:r w:rsidRPr="009424C0">
              <w:rPr>
                <w:rFonts w:ascii="Arial" w:hAnsi="Arial" w:cs="Arial"/>
                <w:b/>
                <w:sz w:val="20"/>
                <w:szCs w:val="20"/>
              </w:rPr>
              <w:t>20XX</w:t>
            </w:r>
          </w:p>
        </w:tc>
        <w:tc>
          <w:tcPr>
            <w:tcW w:w="657" w:type="pct"/>
          </w:tcPr>
          <w:p w:rsidR="002D2663" w:rsidRDefault="002D2663" w:rsidP="002D2663">
            <w:pPr>
              <w:jc w:val="center"/>
            </w:pPr>
            <w:r w:rsidRPr="009424C0">
              <w:rPr>
                <w:rFonts w:ascii="Arial" w:hAnsi="Arial" w:cs="Arial"/>
                <w:b/>
                <w:sz w:val="20"/>
                <w:szCs w:val="20"/>
              </w:rPr>
              <w:t>20XX</w:t>
            </w:r>
          </w:p>
        </w:tc>
        <w:tc>
          <w:tcPr>
            <w:tcW w:w="589" w:type="pct"/>
          </w:tcPr>
          <w:p w:rsidR="002D2663" w:rsidRDefault="002D2663" w:rsidP="002D2663">
            <w:pPr>
              <w:jc w:val="center"/>
            </w:pPr>
            <w:r w:rsidRPr="009424C0">
              <w:rPr>
                <w:rFonts w:ascii="Arial" w:hAnsi="Arial" w:cs="Arial"/>
                <w:b/>
                <w:sz w:val="20"/>
                <w:szCs w:val="20"/>
              </w:rPr>
              <w:t>20XX</w:t>
            </w:r>
          </w:p>
        </w:tc>
        <w:tc>
          <w:tcPr>
            <w:tcW w:w="718" w:type="pct"/>
            <w:gridSpan w:val="2"/>
          </w:tcPr>
          <w:p w:rsidR="002D2663" w:rsidRDefault="002D2663" w:rsidP="002D2663">
            <w:pPr>
              <w:jc w:val="center"/>
            </w:pPr>
            <w:r w:rsidRPr="009424C0">
              <w:rPr>
                <w:rFonts w:ascii="Arial" w:hAnsi="Arial" w:cs="Arial"/>
                <w:b/>
                <w:sz w:val="20"/>
                <w:szCs w:val="20"/>
              </w:rPr>
              <w:t>20XX</w:t>
            </w:r>
          </w:p>
        </w:tc>
      </w:tr>
      <w:tr w:rsidR="00496A85" w:rsidRPr="007769EC" w:rsidTr="009C3AE2">
        <w:trPr>
          <w:jc w:val="center"/>
        </w:trPr>
        <w:tc>
          <w:tcPr>
            <w:tcW w:w="1006"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Chromosomique</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589" w:type="pct"/>
          </w:tcPr>
          <w:p w:rsidR="00496A85" w:rsidRPr="007769EC" w:rsidRDefault="00496A85" w:rsidP="004F0E51">
            <w:pPr>
              <w:jc w:val="center"/>
              <w:rPr>
                <w:rFonts w:ascii="Arial" w:hAnsi="Arial" w:cs="Arial"/>
                <w:bCs/>
                <w:sz w:val="22"/>
                <w:szCs w:val="22"/>
              </w:rPr>
            </w:pPr>
          </w:p>
        </w:tc>
        <w:tc>
          <w:tcPr>
            <w:tcW w:w="718" w:type="pct"/>
            <w:gridSpan w:val="2"/>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Génique</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589" w:type="pct"/>
          </w:tcPr>
          <w:p w:rsidR="00496A85" w:rsidRPr="007769EC" w:rsidRDefault="00496A85" w:rsidP="004F0E51">
            <w:pPr>
              <w:jc w:val="center"/>
              <w:rPr>
                <w:rFonts w:ascii="Arial" w:hAnsi="Arial" w:cs="Arial"/>
                <w:bCs/>
                <w:sz w:val="22"/>
                <w:szCs w:val="22"/>
              </w:rPr>
            </w:pPr>
          </w:p>
        </w:tc>
        <w:tc>
          <w:tcPr>
            <w:tcW w:w="718" w:type="pct"/>
            <w:gridSpan w:val="2"/>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Infectieuse</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589" w:type="pct"/>
          </w:tcPr>
          <w:p w:rsidR="00496A85" w:rsidRPr="007769EC" w:rsidRDefault="00496A85" w:rsidP="004F0E51">
            <w:pPr>
              <w:jc w:val="center"/>
              <w:rPr>
                <w:rFonts w:ascii="Arial" w:hAnsi="Arial" w:cs="Arial"/>
                <w:bCs/>
                <w:sz w:val="22"/>
                <w:szCs w:val="22"/>
              </w:rPr>
            </w:pPr>
          </w:p>
        </w:tc>
        <w:tc>
          <w:tcPr>
            <w:tcW w:w="718" w:type="pct"/>
            <w:gridSpan w:val="2"/>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2D2663" w:rsidRDefault="002D2663" w:rsidP="004F0E51">
            <w:pPr>
              <w:autoSpaceDE w:val="0"/>
              <w:autoSpaceDN w:val="0"/>
              <w:adjustRightInd w:val="0"/>
              <w:rPr>
                <w:rFonts w:ascii="ArialMT" w:hAnsi="ArialMT" w:cs="ArialMT"/>
                <w:sz w:val="20"/>
                <w:szCs w:val="20"/>
              </w:rPr>
            </w:pPr>
            <w:r w:rsidRPr="002D2663">
              <w:rPr>
                <w:rFonts w:ascii="ArialMT" w:hAnsi="ArialMT" w:cs="ArialMT"/>
                <w:sz w:val="20"/>
                <w:szCs w:val="20"/>
              </w:rPr>
              <w:t>Malformation</w:t>
            </w:r>
            <w:r w:rsidRPr="002D2663">
              <w:rPr>
                <w:rStyle w:val="Appelnotedebasdep"/>
                <w:rFonts w:ascii="ArialMT" w:hAnsi="ArialMT" w:cs="ArialMT"/>
                <w:sz w:val="20"/>
                <w:szCs w:val="20"/>
              </w:rPr>
              <w:footnoteReference w:id="3"/>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589" w:type="pct"/>
          </w:tcPr>
          <w:p w:rsidR="00496A85" w:rsidRPr="007769EC" w:rsidRDefault="00496A85" w:rsidP="004F0E51">
            <w:pPr>
              <w:jc w:val="center"/>
              <w:rPr>
                <w:rFonts w:ascii="Arial" w:hAnsi="Arial" w:cs="Arial"/>
                <w:bCs/>
                <w:sz w:val="22"/>
                <w:szCs w:val="22"/>
              </w:rPr>
            </w:pPr>
          </w:p>
        </w:tc>
        <w:tc>
          <w:tcPr>
            <w:tcW w:w="718" w:type="pct"/>
            <w:gridSpan w:val="2"/>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2D2663" w:rsidRDefault="00496A85" w:rsidP="002D2663">
            <w:pPr>
              <w:autoSpaceDE w:val="0"/>
              <w:autoSpaceDN w:val="0"/>
              <w:adjustRightInd w:val="0"/>
              <w:rPr>
                <w:rFonts w:ascii="Arial" w:hAnsi="Arial"/>
                <w:b/>
                <w:sz w:val="20"/>
                <w:szCs w:val="20"/>
              </w:rPr>
            </w:pPr>
            <w:r w:rsidRPr="002D2663">
              <w:rPr>
                <w:rFonts w:ascii="ArialMT" w:hAnsi="ArialMT" w:cs="ArialMT"/>
                <w:sz w:val="20"/>
                <w:szCs w:val="20"/>
              </w:rPr>
              <w:t xml:space="preserve">Autres </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589" w:type="pct"/>
          </w:tcPr>
          <w:p w:rsidR="00496A85" w:rsidRPr="007769EC" w:rsidRDefault="00496A85" w:rsidP="004F0E51">
            <w:pPr>
              <w:jc w:val="center"/>
              <w:rPr>
                <w:rFonts w:ascii="Arial" w:hAnsi="Arial" w:cs="Arial"/>
                <w:bCs/>
                <w:sz w:val="22"/>
                <w:szCs w:val="22"/>
              </w:rPr>
            </w:pPr>
          </w:p>
        </w:tc>
        <w:tc>
          <w:tcPr>
            <w:tcW w:w="718" w:type="pct"/>
            <w:gridSpan w:val="2"/>
          </w:tcPr>
          <w:p w:rsidR="00496A85" w:rsidRPr="007769EC" w:rsidRDefault="00496A85" w:rsidP="004F0E51">
            <w:pPr>
              <w:jc w:val="center"/>
              <w:rPr>
                <w:rFonts w:ascii="Arial" w:hAnsi="Arial" w:cs="Arial"/>
                <w:bCs/>
                <w:sz w:val="22"/>
                <w:szCs w:val="22"/>
              </w:rPr>
            </w:pPr>
          </w:p>
        </w:tc>
      </w:tr>
      <w:tr w:rsidR="00496A85" w:rsidRPr="007769EC" w:rsidTr="009C3AE2">
        <w:trPr>
          <w:jc w:val="center"/>
        </w:trPr>
        <w:tc>
          <w:tcPr>
            <w:tcW w:w="1006" w:type="pct"/>
          </w:tcPr>
          <w:p w:rsidR="00496A85" w:rsidRPr="00AD0302" w:rsidRDefault="00496A85" w:rsidP="004F0E51">
            <w:pPr>
              <w:autoSpaceDE w:val="0"/>
              <w:autoSpaceDN w:val="0"/>
              <w:adjustRightInd w:val="0"/>
              <w:rPr>
                <w:rFonts w:ascii="ArialMT" w:hAnsi="ArialMT" w:cs="ArialMT"/>
                <w:b/>
                <w:sz w:val="20"/>
                <w:szCs w:val="20"/>
              </w:rPr>
            </w:pPr>
            <w:r w:rsidRPr="007769EC">
              <w:rPr>
                <w:rFonts w:ascii="ArialMT" w:hAnsi="ArialMT" w:cs="ArialMT"/>
                <w:b/>
                <w:sz w:val="20"/>
                <w:szCs w:val="20"/>
              </w:rPr>
              <w:t>Total</w:t>
            </w:r>
          </w:p>
        </w:tc>
        <w:tc>
          <w:tcPr>
            <w:tcW w:w="632" w:type="pct"/>
          </w:tcPr>
          <w:p w:rsidR="00496A85" w:rsidRPr="007769EC" w:rsidRDefault="00496A85" w:rsidP="004F0E51">
            <w:pPr>
              <w:jc w:val="center"/>
              <w:rPr>
                <w:rFonts w:ascii="Arial" w:hAnsi="Arial" w:cs="Arial"/>
                <w:bCs/>
                <w:sz w:val="22"/>
                <w:szCs w:val="22"/>
              </w:rPr>
            </w:pPr>
          </w:p>
        </w:tc>
        <w:tc>
          <w:tcPr>
            <w:tcW w:w="512" w:type="pct"/>
          </w:tcPr>
          <w:p w:rsidR="00496A85" w:rsidRPr="007769EC" w:rsidRDefault="00496A85" w:rsidP="004F0E51">
            <w:pPr>
              <w:jc w:val="center"/>
              <w:rPr>
                <w:rFonts w:ascii="Arial" w:hAnsi="Arial" w:cs="Arial"/>
                <w:bCs/>
                <w:sz w:val="22"/>
                <w:szCs w:val="22"/>
              </w:rPr>
            </w:pPr>
          </w:p>
        </w:tc>
        <w:tc>
          <w:tcPr>
            <w:tcW w:w="718" w:type="pct"/>
          </w:tcPr>
          <w:p w:rsidR="00496A85" w:rsidRPr="007769EC" w:rsidRDefault="00496A85" w:rsidP="004F0E51">
            <w:pPr>
              <w:jc w:val="center"/>
              <w:rPr>
                <w:rFonts w:ascii="Arial" w:hAnsi="Arial" w:cs="Arial"/>
                <w:bCs/>
                <w:sz w:val="22"/>
                <w:szCs w:val="22"/>
              </w:rPr>
            </w:pPr>
          </w:p>
        </w:tc>
        <w:tc>
          <w:tcPr>
            <w:tcW w:w="657" w:type="pct"/>
          </w:tcPr>
          <w:p w:rsidR="00496A85" w:rsidRPr="007769EC" w:rsidRDefault="00496A85" w:rsidP="004F0E51">
            <w:pPr>
              <w:jc w:val="center"/>
              <w:rPr>
                <w:rFonts w:ascii="Arial" w:hAnsi="Arial" w:cs="Arial"/>
                <w:bCs/>
                <w:sz w:val="22"/>
                <w:szCs w:val="22"/>
              </w:rPr>
            </w:pPr>
          </w:p>
        </w:tc>
        <w:tc>
          <w:tcPr>
            <w:tcW w:w="589" w:type="pct"/>
          </w:tcPr>
          <w:p w:rsidR="00496A85" w:rsidRPr="007769EC" w:rsidRDefault="00496A85" w:rsidP="004F0E51">
            <w:pPr>
              <w:jc w:val="center"/>
              <w:rPr>
                <w:rFonts w:ascii="Arial" w:hAnsi="Arial" w:cs="Arial"/>
                <w:bCs/>
                <w:sz w:val="22"/>
                <w:szCs w:val="22"/>
              </w:rPr>
            </w:pPr>
          </w:p>
        </w:tc>
        <w:tc>
          <w:tcPr>
            <w:tcW w:w="718" w:type="pct"/>
            <w:gridSpan w:val="2"/>
          </w:tcPr>
          <w:p w:rsidR="00496A85" w:rsidRPr="007769EC" w:rsidRDefault="00496A85" w:rsidP="004F0E51">
            <w:pPr>
              <w:jc w:val="center"/>
              <w:rPr>
                <w:rFonts w:ascii="Arial" w:hAnsi="Arial" w:cs="Arial"/>
                <w:bCs/>
                <w:sz w:val="22"/>
                <w:szCs w:val="22"/>
              </w:rPr>
            </w:pPr>
          </w:p>
        </w:tc>
      </w:tr>
    </w:tbl>
    <w:p w:rsidR="004F0E51" w:rsidRDefault="004F0E51" w:rsidP="004F0E51">
      <w:pPr>
        <w:keepNext/>
        <w:suppressAutoHyphens/>
        <w:ind w:left="360"/>
        <w:outlineLvl w:val="1"/>
        <w:rPr>
          <w:rFonts w:ascii="Arial" w:hAnsi="Arial" w:cs="Arial"/>
          <w:b/>
          <w:bCs/>
          <w:iCs/>
          <w:color w:val="0070C0"/>
          <w:sz w:val="22"/>
          <w:szCs w:val="22"/>
        </w:rPr>
      </w:pPr>
    </w:p>
    <w:p w:rsidR="00496A85" w:rsidRPr="004F0E51" w:rsidRDefault="00496A85" w:rsidP="004F0E51">
      <w:pPr>
        <w:keepNext/>
        <w:suppressAutoHyphens/>
        <w:ind w:left="360"/>
        <w:outlineLvl w:val="1"/>
        <w:rPr>
          <w:rFonts w:ascii="Arial" w:hAnsi="Arial" w:cs="Arial"/>
          <w:b/>
          <w:bCs/>
          <w:iCs/>
          <w:color w:val="0070C0"/>
          <w:sz w:val="22"/>
          <w:szCs w:val="22"/>
        </w:rPr>
      </w:pPr>
      <w:r w:rsidRPr="004F0E51">
        <w:rPr>
          <w:rFonts w:ascii="Arial" w:hAnsi="Arial" w:cs="Arial"/>
          <w:b/>
          <w:bCs/>
          <w:iCs/>
          <w:color w:val="0070C0"/>
          <w:sz w:val="22"/>
          <w:szCs w:val="22"/>
        </w:rPr>
        <w:t xml:space="preserve">5. Examens </w:t>
      </w:r>
      <w:proofErr w:type="spellStart"/>
      <w:r w:rsidRPr="004F0E51">
        <w:rPr>
          <w:rFonts w:ascii="Arial" w:hAnsi="Arial" w:cs="Arial"/>
          <w:b/>
          <w:bCs/>
          <w:iCs/>
          <w:color w:val="0070C0"/>
          <w:sz w:val="22"/>
          <w:szCs w:val="22"/>
        </w:rPr>
        <w:t>fœto</w:t>
      </w:r>
      <w:proofErr w:type="spellEnd"/>
      <w:r w:rsidRPr="004F0E51">
        <w:rPr>
          <w:rFonts w:ascii="Arial" w:hAnsi="Arial" w:cs="Arial"/>
          <w:b/>
          <w:bCs/>
          <w:iCs/>
          <w:color w:val="0070C0"/>
          <w:sz w:val="22"/>
          <w:szCs w:val="22"/>
        </w:rPr>
        <w:t>-pathologiques réalisés dans l’établissement pour des fœtus dont le dossier a été examiné dans le CPDPN</w:t>
      </w:r>
    </w:p>
    <w:p w:rsidR="00496A85" w:rsidRPr="007769EC" w:rsidRDefault="00496A85" w:rsidP="004F0E51">
      <w:pPr>
        <w:keepNext/>
        <w:numPr>
          <w:ilvl w:val="1"/>
          <w:numId w:val="0"/>
        </w:numPr>
        <w:suppressAutoHyphens/>
        <w:ind w:left="567"/>
        <w:outlineLvl w:val="1"/>
        <w:rPr>
          <w:rFonts w:ascii="Arial" w:hAnsi="Arial" w:cs="Arial"/>
          <w:b/>
          <w:bCs/>
          <w:i/>
          <w:iCs/>
        </w:rPr>
      </w:pPr>
    </w:p>
    <w:tbl>
      <w:tblPr>
        <w:tblStyle w:val="Tableauweb2"/>
        <w:tblW w:w="5000" w:type="pct"/>
        <w:tblLook w:val="0000" w:firstRow="0" w:lastRow="0" w:firstColumn="0" w:lastColumn="0" w:noHBand="0" w:noVBand="0"/>
      </w:tblPr>
      <w:tblGrid>
        <w:gridCol w:w="4890"/>
        <w:gridCol w:w="1529"/>
        <w:gridCol w:w="1529"/>
        <w:gridCol w:w="1607"/>
      </w:tblGrid>
      <w:tr w:rsidR="00496A85" w:rsidRPr="007769EC" w:rsidTr="00886A9B">
        <w:trPr>
          <w:trHeight w:val="284"/>
        </w:trPr>
        <w:tc>
          <w:tcPr>
            <w:tcW w:w="2551" w:type="pct"/>
            <w:vMerge w:val="restart"/>
          </w:tcPr>
          <w:p w:rsidR="00496A85" w:rsidRPr="007769EC" w:rsidRDefault="00496A85" w:rsidP="004F0E51">
            <w:pPr>
              <w:snapToGrid w:val="0"/>
              <w:jc w:val="center"/>
              <w:rPr>
                <w:rFonts w:ascii="Arial" w:hAnsi="Arial" w:cs="Arial"/>
                <w:sz w:val="20"/>
                <w:szCs w:val="20"/>
              </w:rPr>
            </w:pPr>
          </w:p>
        </w:tc>
        <w:tc>
          <w:tcPr>
            <w:tcW w:w="2389" w:type="pct"/>
            <w:gridSpan w:val="3"/>
          </w:tcPr>
          <w:p w:rsidR="00496A85" w:rsidRPr="007769EC" w:rsidRDefault="00496A85" w:rsidP="004F0E51">
            <w:pPr>
              <w:jc w:val="center"/>
              <w:rPr>
                <w:rFonts w:ascii="Arial" w:hAnsi="Arial" w:cs="Arial"/>
                <w:b/>
                <w:sz w:val="20"/>
                <w:szCs w:val="20"/>
              </w:rPr>
            </w:pPr>
            <w:r w:rsidRPr="007769EC">
              <w:rPr>
                <w:rFonts w:ascii="Arial" w:hAnsi="Arial" w:cs="Arial"/>
                <w:b/>
                <w:sz w:val="20"/>
                <w:szCs w:val="20"/>
              </w:rPr>
              <w:t>Nombre</w:t>
            </w:r>
          </w:p>
        </w:tc>
      </w:tr>
      <w:tr w:rsidR="002D2663" w:rsidRPr="007769EC" w:rsidTr="00886A9B">
        <w:trPr>
          <w:trHeight w:val="284"/>
        </w:trPr>
        <w:tc>
          <w:tcPr>
            <w:tcW w:w="2551" w:type="pct"/>
            <w:vMerge/>
          </w:tcPr>
          <w:p w:rsidR="002D2663" w:rsidRPr="007769EC" w:rsidRDefault="002D2663" w:rsidP="002D2663">
            <w:pPr>
              <w:rPr>
                <w:rFonts w:ascii="Arial" w:hAnsi="Arial" w:cs="Arial"/>
                <w:sz w:val="20"/>
                <w:szCs w:val="20"/>
              </w:rPr>
            </w:pPr>
          </w:p>
        </w:tc>
        <w:tc>
          <w:tcPr>
            <w:tcW w:w="786" w:type="pct"/>
          </w:tcPr>
          <w:p w:rsidR="002D2663" w:rsidRDefault="002D2663" w:rsidP="002D2663">
            <w:pPr>
              <w:jc w:val="center"/>
            </w:pPr>
            <w:r w:rsidRPr="0081168D">
              <w:rPr>
                <w:rFonts w:ascii="Arial" w:hAnsi="Arial" w:cs="Arial"/>
                <w:b/>
                <w:sz w:val="20"/>
                <w:szCs w:val="20"/>
              </w:rPr>
              <w:t>20XX</w:t>
            </w:r>
          </w:p>
        </w:tc>
        <w:tc>
          <w:tcPr>
            <w:tcW w:w="786" w:type="pct"/>
          </w:tcPr>
          <w:p w:rsidR="002D2663" w:rsidRDefault="002D2663" w:rsidP="002D2663">
            <w:pPr>
              <w:jc w:val="center"/>
            </w:pPr>
            <w:r w:rsidRPr="0081168D">
              <w:rPr>
                <w:rFonts w:ascii="Arial" w:hAnsi="Arial" w:cs="Arial"/>
                <w:b/>
                <w:sz w:val="20"/>
                <w:szCs w:val="20"/>
              </w:rPr>
              <w:t>20XX</w:t>
            </w:r>
          </w:p>
        </w:tc>
        <w:tc>
          <w:tcPr>
            <w:tcW w:w="777" w:type="pct"/>
          </w:tcPr>
          <w:p w:rsidR="002D2663" w:rsidRDefault="002D2663" w:rsidP="002D2663">
            <w:pPr>
              <w:jc w:val="center"/>
            </w:pPr>
            <w:r w:rsidRPr="0081168D">
              <w:rPr>
                <w:rFonts w:ascii="Arial" w:hAnsi="Arial" w:cs="Arial"/>
                <w:b/>
                <w:sz w:val="20"/>
                <w:szCs w:val="20"/>
              </w:rPr>
              <w:t>20XX</w:t>
            </w:r>
          </w:p>
        </w:tc>
      </w:tr>
      <w:tr w:rsidR="00496A85" w:rsidRPr="007769EC" w:rsidTr="00886A9B">
        <w:trPr>
          <w:trHeight w:val="284"/>
        </w:trPr>
        <w:tc>
          <w:tcPr>
            <w:tcW w:w="2551"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À la suite d’une IMG</w:t>
            </w:r>
          </w:p>
        </w:tc>
        <w:tc>
          <w:tcPr>
            <w:tcW w:w="786" w:type="pct"/>
          </w:tcPr>
          <w:p w:rsidR="00496A85" w:rsidRPr="007769EC" w:rsidRDefault="00496A85" w:rsidP="004F0E51">
            <w:pPr>
              <w:jc w:val="center"/>
              <w:rPr>
                <w:rFonts w:ascii="Arial" w:hAnsi="Arial" w:cs="Arial"/>
                <w:sz w:val="20"/>
                <w:szCs w:val="20"/>
              </w:rPr>
            </w:pPr>
          </w:p>
        </w:tc>
        <w:tc>
          <w:tcPr>
            <w:tcW w:w="786" w:type="pct"/>
          </w:tcPr>
          <w:p w:rsidR="00496A85" w:rsidRPr="007769EC" w:rsidRDefault="00496A85" w:rsidP="004F0E51">
            <w:pPr>
              <w:jc w:val="center"/>
              <w:rPr>
                <w:rFonts w:ascii="Arial" w:hAnsi="Arial" w:cs="Arial"/>
                <w:sz w:val="20"/>
                <w:szCs w:val="20"/>
              </w:rPr>
            </w:pPr>
          </w:p>
        </w:tc>
        <w:tc>
          <w:tcPr>
            <w:tcW w:w="777"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551" w:type="pct"/>
          </w:tcPr>
          <w:p w:rsidR="00496A85" w:rsidRPr="007769EC" w:rsidRDefault="00496A85" w:rsidP="004F0E51">
            <w:pPr>
              <w:autoSpaceDE w:val="0"/>
              <w:autoSpaceDN w:val="0"/>
              <w:adjustRightInd w:val="0"/>
              <w:rPr>
                <w:rFonts w:ascii="ArialMT" w:hAnsi="ArialMT" w:cs="ArialMT"/>
                <w:sz w:val="20"/>
                <w:szCs w:val="20"/>
              </w:rPr>
            </w:pPr>
            <w:r w:rsidRPr="007769EC">
              <w:rPr>
                <w:rFonts w:ascii="ArialMT" w:hAnsi="ArialMT" w:cs="ArialMT"/>
                <w:sz w:val="20"/>
                <w:szCs w:val="20"/>
              </w:rPr>
              <w:t>À la suite d’une mort fœtale spontanée</w:t>
            </w:r>
          </w:p>
        </w:tc>
        <w:tc>
          <w:tcPr>
            <w:tcW w:w="786" w:type="pct"/>
          </w:tcPr>
          <w:p w:rsidR="00496A85" w:rsidRPr="007769EC" w:rsidRDefault="00496A85" w:rsidP="004F0E51">
            <w:pPr>
              <w:jc w:val="center"/>
              <w:rPr>
                <w:rFonts w:ascii="Arial" w:hAnsi="Arial" w:cs="Arial"/>
                <w:sz w:val="20"/>
                <w:szCs w:val="20"/>
              </w:rPr>
            </w:pPr>
          </w:p>
        </w:tc>
        <w:tc>
          <w:tcPr>
            <w:tcW w:w="786" w:type="pct"/>
          </w:tcPr>
          <w:p w:rsidR="00496A85" w:rsidRPr="007769EC" w:rsidRDefault="00496A85" w:rsidP="004F0E51">
            <w:pPr>
              <w:jc w:val="center"/>
              <w:rPr>
                <w:rFonts w:ascii="Arial" w:hAnsi="Arial" w:cs="Arial"/>
                <w:sz w:val="20"/>
                <w:szCs w:val="20"/>
              </w:rPr>
            </w:pPr>
          </w:p>
        </w:tc>
        <w:tc>
          <w:tcPr>
            <w:tcW w:w="777"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551" w:type="pct"/>
          </w:tcPr>
          <w:p w:rsidR="00496A85" w:rsidRPr="002D2663" w:rsidRDefault="00DC72FF" w:rsidP="004F0E51">
            <w:pPr>
              <w:autoSpaceDE w:val="0"/>
              <w:autoSpaceDN w:val="0"/>
              <w:adjustRightInd w:val="0"/>
              <w:rPr>
                <w:rFonts w:ascii="ArialMT" w:hAnsi="ArialMT" w:cs="ArialMT"/>
                <w:sz w:val="16"/>
                <w:szCs w:val="16"/>
              </w:rPr>
            </w:pPr>
            <w:r>
              <w:rPr>
                <w:rFonts w:ascii="ArialMT" w:hAnsi="ArialMT" w:cs="ArialMT"/>
                <w:sz w:val="16"/>
                <w:szCs w:val="16"/>
              </w:rPr>
              <w:t>À la suite d’un décès</w:t>
            </w:r>
            <w:r w:rsidR="00496A85" w:rsidRPr="002D2663">
              <w:rPr>
                <w:rFonts w:ascii="ArialMT" w:hAnsi="ArialMT" w:cs="ArialMT"/>
                <w:sz w:val="16"/>
                <w:szCs w:val="16"/>
              </w:rPr>
              <w:t xml:space="preserve"> en période néonatale précoce (J0 à J7)</w:t>
            </w:r>
          </w:p>
        </w:tc>
        <w:tc>
          <w:tcPr>
            <w:tcW w:w="786" w:type="pct"/>
          </w:tcPr>
          <w:p w:rsidR="00496A85" w:rsidRPr="007769EC" w:rsidRDefault="00496A85" w:rsidP="004F0E51">
            <w:pPr>
              <w:jc w:val="center"/>
              <w:rPr>
                <w:rFonts w:ascii="Arial" w:hAnsi="Arial" w:cs="Arial"/>
                <w:sz w:val="20"/>
                <w:szCs w:val="20"/>
              </w:rPr>
            </w:pPr>
          </w:p>
        </w:tc>
        <w:tc>
          <w:tcPr>
            <w:tcW w:w="786" w:type="pct"/>
          </w:tcPr>
          <w:p w:rsidR="00496A85" w:rsidRPr="007769EC" w:rsidRDefault="00496A85" w:rsidP="004F0E51">
            <w:pPr>
              <w:jc w:val="center"/>
              <w:rPr>
                <w:rFonts w:ascii="Arial" w:hAnsi="Arial" w:cs="Arial"/>
                <w:sz w:val="20"/>
                <w:szCs w:val="20"/>
              </w:rPr>
            </w:pPr>
          </w:p>
        </w:tc>
        <w:tc>
          <w:tcPr>
            <w:tcW w:w="777"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2551" w:type="pct"/>
          </w:tcPr>
          <w:p w:rsidR="00496A85" w:rsidRPr="002D2663" w:rsidRDefault="00496A85" w:rsidP="00DC72FF">
            <w:pPr>
              <w:autoSpaceDE w:val="0"/>
              <w:autoSpaceDN w:val="0"/>
              <w:adjustRightInd w:val="0"/>
              <w:rPr>
                <w:rFonts w:ascii="ArialMT" w:hAnsi="ArialMT" w:cs="ArialMT"/>
                <w:sz w:val="16"/>
                <w:szCs w:val="16"/>
              </w:rPr>
            </w:pPr>
            <w:r w:rsidRPr="002D2663">
              <w:rPr>
                <w:rFonts w:ascii="ArialMT" w:hAnsi="ArialMT" w:cs="ArialMT"/>
                <w:sz w:val="16"/>
                <w:szCs w:val="16"/>
              </w:rPr>
              <w:t xml:space="preserve">À la suite </w:t>
            </w:r>
            <w:r w:rsidR="00DC72FF">
              <w:rPr>
                <w:rFonts w:ascii="ArialMT" w:hAnsi="ArialMT" w:cs="ArialMT"/>
                <w:sz w:val="16"/>
                <w:szCs w:val="16"/>
              </w:rPr>
              <w:t>d’un décès</w:t>
            </w:r>
            <w:r w:rsidRPr="002D2663">
              <w:rPr>
                <w:rFonts w:ascii="ArialMT" w:hAnsi="ArialMT" w:cs="ArialMT"/>
                <w:sz w:val="16"/>
                <w:szCs w:val="16"/>
              </w:rPr>
              <w:t xml:space="preserve"> en période néonatale tardive (J8 à J28)</w:t>
            </w:r>
          </w:p>
        </w:tc>
        <w:tc>
          <w:tcPr>
            <w:tcW w:w="786" w:type="pct"/>
          </w:tcPr>
          <w:p w:rsidR="00496A85" w:rsidRPr="007769EC" w:rsidRDefault="00496A85" w:rsidP="004F0E51">
            <w:pPr>
              <w:jc w:val="center"/>
              <w:rPr>
                <w:rFonts w:ascii="Arial" w:hAnsi="Arial" w:cs="Arial"/>
                <w:sz w:val="20"/>
                <w:szCs w:val="20"/>
              </w:rPr>
            </w:pPr>
          </w:p>
        </w:tc>
        <w:tc>
          <w:tcPr>
            <w:tcW w:w="786" w:type="pct"/>
          </w:tcPr>
          <w:p w:rsidR="00496A85" w:rsidRPr="007769EC" w:rsidRDefault="00496A85" w:rsidP="004F0E51">
            <w:pPr>
              <w:jc w:val="center"/>
              <w:rPr>
                <w:rFonts w:ascii="Arial" w:hAnsi="Arial" w:cs="Arial"/>
                <w:sz w:val="20"/>
                <w:szCs w:val="20"/>
              </w:rPr>
            </w:pPr>
          </w:p>
        </w:tc>
        <w:tc>
          <w:tcPr>
            <w:tcW w:w="777" w:type="pct"/>
          </w:tcPr>
          <w:p w:rsidR="00496A85" w:rsidRPr="007769EC" w:rsidRDefault="00496A85" w:rsidP="004F0E51">
            <w:pPr>
              <w:jc w:val="center"/>
              <w:rPr>
                <w:rFonts w:ascii="Arial" w:hAnsi="Arial" w:cs="Arial"/>
                <w:sz w:val="20"/>
                <w:szCs w:val="20"/>
              </w:rPr>
            </w:pPr>
          </w:p>
        </w:tc>
      </w:tr>
    </w:tbl>
    <w:p w:rsidR="00496A85" w:rsidRDefault="00496A85" w:rsidP="004F0E51">
      <w:pPr>
        <w:pStyle w:val="Paragraphedeliste"/>
        <w:keepNext/>
        <w:suppressAutoHyphens/>
        <w:outlineLvl w:val="1"/>
        <w:rPr>
          <w:rFonts w:ascii="Arial" w:hAnsi="Arial" w:cs="Arial"/>
          <w:b/>
          <w:bCs/>
          <w:i/>
          <w:iCs/>
        </w:rPr>
      </w:pPr>
    </w:p>
    <w:p w:rsidR="00496A85" w:rsidRPr="004F0E51" w:rsidRDefault="00496A85" w:rsidP="004F0E51">
      <w:pPr>
        <w:pStyle w:val="Paragraphedeliste"/>
        <w:keepNext/>
        <w:numPr>
          <w:ilvl w:val="0"/>
          <w:numId w:val="26"/>
        </w:numPr>
        <w:suppressAutoHyphens/>
        <w:outlineLvl w:val="1"/>
        <w:rPr>
          <w:rFonts w:ascii="Arial" w:hAnsi="Arial" w:cs="Arial"/>
          <w:b/>
          <w:bCs/>
          <w:iCs/>
          <w:color w:val="0070C0"/>
          <w:sz w:val="22"/>
          <w:szCs w:val="22"/>
        </w:rPr>
      </w:pPr>
      <w:r w:rsidRPr="004F0E51">
        <w:rPr>
          <w:rFonts w:ascii="Arial" w:hAnsi="Arial" w:cs="Arial"/>
          <w:b/>
          <w:bCs/>
          <w:iCs/>
          <w:color w:val="0070C0"/>
          <w:sz w:val="22"/>
          <w:szCs w:val="22"/>
        </w:rPr>
        <w:t xml:space="preserve">Échographies réalisées par les membres du CPDPN et autres imageries réalisées sur le site </w:t>
      </w:r>
    </w:p>
    <w:tbl>
      <w:tblPr>
        <w:tblStyle w:val="Tableauweb2"/>
        <w:tblW w:w="5000" w:type="pct"/>
        <w:tblLook w:val="0000" w:firstRow="0" w:lastRow="0" w:firstColumn="0" w:lastColumn="0" w:noHBand="0" w:noVBand="0"/>
      </w:tblPr>
      <w:tblGrid>
        <w:gridCol w:w="6200"/>
        <w:gridCol w:w="1111"/>
        <w:gridCol w:w="1112"/>
        <w:gridCol w:w="1132"/>
      </w:tblGrid>
      <w:tr w:rsidR="002D2663" w:rsidRPr="007769EC" w:rsidTr="00886A9B">
        <w:trPr>
          <w:trHeight w:val="284"/>
        </w:trPr>
        <w:tc>
          <w:tcPr>
            <w:tcW w:w="3215" w:type="pct"/>
          </w:tcPr>
          <w:p w:rsidR="002D2663" w:rsidRPr="007769EC" w:rsidRDefault="002D2663" w:rsidP="002D2663">
            <w:pPr>
              <w:snapToGrid w:val="0"/>
              <w:rPr>
                <w:rFonts w:ascii="Arial" w:hAnsi="Arial" w:cs="Arial"/>
                <w:bCs/>
                <w:sz w:val="20"/>
                <w:szCs w:val="20"/>
              </w:rPr>
            </w:pPr>
          </w:p>
        </w:tc>
        <w:tc>
          <w:tcPr>
            <w:tcW w:w="561" w:type="pct"/>
          </w:tcPr>
          <w:p w:rsidR="002D2663" w:rsidRDefault="002D2663" w:rsidP="002D2663">
            <w:pPr>
              <w:jc w:val="center"/>
            </w:pPr>
            <w:r w:rsidRPr="000629FC">
              <w:rPr>
                <w:rFonts w:ascii="Arial" w:hAnsi="Arial" w:cs="Arial"/>
                <w:b/>
                <w:sz w:val="20"/>
                <w:szCs w:val="20"/>
              </w:rPr>
              <w:t>20XX</w:t>
            </w:r>
          </w:p>
        </w:tc>
        <w:tc>
          <w:tcPr>
            <w:tcW w:w="561" w:type="pct"/>
          </w:tcPr>
          <w:p w:rsidR="002D2663" w:rsidRDefault="002D2663" w:rsidP="002D2663">
            <w:pPr>
              <w:jc w:val="center"/>
            </w:pPr>
            <w:r w:rsidRPr="000629FC">
              <w:rPr>
                <w:rFonts w:ascii="Arial" w:hAnsi="Arial" w:cs="Arial"/>
                <w:b/>
                <w:sz w:val="20"/>
                <w:szCs w:val="20"/>
              </w:rPr>
              <w:t>20XX</w:t>
            </w:r>
          </w:p>
        </w:tc>
        <w:tc>
          <w:tcPr>
            <w:tcW w:w="561" w:type="pct"/>
          </w:tcPr>
          <w:p w:rsidR="002D2663" w:rsidRDefault="002D2663" w:rsidP="002D2663">
            <w:pPr>
              <w:jc w:val="center"/>
            </w:pPr>
            <w:r w:rsidRPr="000629FC">
              <w:rPr>
                <w:rFonts w:ascii="Arial" w:hAnsi="Arial" w:cs="Arial"/>
                <w:b/>
                <w:sz w:val="20"/>
                <w:szCs w:val="20"/>
              </w:rPr>
              <w:t>20XX</w:t>
            </w:r>
          </w:p>
        </w:tc>
      </w:tr>
      <w:tr w:rsidR="00496A85" w:rsidRPr="007769EC" w:rsidTr="00886A9B">
        <w:trPr>
          <w:trHeight w:val="284"/>
        </w:trPr>
        <w:tc>
          <w:tcPr>
            <w:tcW w:w="3215" w:type="pct"/>
          </w:tcPr>
          <w:p w:rsidR="00496A85" w:rsidRPr="002D2663" w:rsidRDefault="00496A85" w:rsidP="00DC72FF">
            <w:pPr>
              <w:autoSpaceDE w:val="0"/>
              <w:autoSpaceDN w:val="0"/>
              <w:adjustRightInd w:val="0"/>
              <w:rPr>
                <w:rFonts w:ascii="Arial" w:hAnsi="Arial" w:cs="Arial"/>
                <w:bCs/>
                <w:sz w:val="18"/>
                <w:szCs w:val="18"/>
              </w:rPr>
            </w:pPr>
            <w:r w:rsidRPr="002D2663">
              <w:rPr>
                <w:rFonts w:ascii="Arial" w:hAnsi="Arial" w:cs="Arial"/>
                <w:bCs/>
                <w:sz w:val="18"/>
                <w:szCs w:val="18"/>
              </w:rPr>
              <w:t xml:space="preserve">Échographies diagnostiques réalisées par les membres du CPDPN </w:t>
            </w:r>
            <w:r w:rsidR="00DC72FF">
              <w:rPr>
                <w:rFonts w:ascii="Arial" w:hAnsi="Arial" w:cs="Arial"/>
                <w:bCs/>
                <w:sz w:val="18"/>
                <w:szCs w:val="18"/>
              </w:rPr>
              <w:t>(total)</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2D2663" w:rsidRPr="007769EC" w:rsidTr="00886A9B">
        <w:trPr>
          <w:trHeight w:val="284"/>
        </w:trPr>
        <w:tc>
          <w:tcPr>
            <w:tcW w:w="3215" w:type="pct"/>
          </w:tcPr>
          <w:p w:rsidR="002D2663" w:rsidRPr="002D2663" w:rsidRDefault="002D2663" w:rsidP="004F0E51">
            <w:pPr>
              <w:numPr>
                <w:ilvl w:val="0"/>
                <w:numId w:val="2"/>
              </w:numPr>
              <w:autoSpaceDE w:val="0"/>
              <w:autoSpaceDN w:val="0"/>
              <w:adjustRightInd w:val="0"/>
              <w:rPr>
                <w:rFonts w:ascii="Arial" w:hAnsi="Arial" w:cs="Arial"/>
                <w:bCs/>
                <w:sz w:val="18"/>
                <w:szCs w:val="18"/>
              </w:rPr>
            </w:pPr>
            <w:r w:rsidRPr="002D2663">
              <w:rPr>
                <w:rFonts w:ascii="Arial" w:hAnsi="Arial" w:cs="Arial"/>
                <w:bCs/>
                <w:sz w:val="18"/>
                <w:szCs w:val="18"/>
              </w:rPr>
              <w:t xml:space="preserve">Dont </w:t>
            </w:r>
            <w:bookmarkStart w:id="0" w:name="_GoBack"/>
            <w:bookmarkEnd w:id="0"/>
            <w:r w:rsidRPr="002D2663">
              <w:rPr>
                <w:rFonts w:ascii="Arial" w:hAnsi="Arial" w:cs="Arial"/>
                <w:bCs/>
                <w:sz w:val="18"/>
                <w:szCs w:val="18"/>
              </w:rPr>
              <w:t xml:space="preserve">échos pour confirmer ou infirmer une malformation </w:t>
            </w:r>
          </w:p>
        </w:tc>
        <w:tc>
          <w:tcPr>
            <w:tcW w:w="561" w:type="pct"/>
          </w:tcPr>
          <w:p w:rsidR="002D2663" w:rsidRPr="007769EC" w:rsidRDefault="002D2663" w:rsidP="004F0E51">
            <w:pPr>
              <w:jc w:val="center"/>
              <w:rPr>
                <w:rFonts w:ascii="Arial" w:hAnsi="Arial" w:cs="Arial"/>
                <w:sz w:val="20"/>
                <w:szCs w:val="20"/>
              </w:rPr>
            </w:pPr>
          </w:p>
        </w:tc>
        <w:tc>
          <w:tcPr>
            <w:tcW w:w="561" w:type="pct"/>
          </w:tcPr>
          <w:p w:rsidR="002D2663" w:rsidRPr="007769EC" w:rsidRDefault="002D2663" w:rsidP="004F0E51">
            <w:pPr>
              <w:jc w:val="center"/>
              <w:rPr>
                <w:rFonts w:ascii="Arial" w:hAnsi="Arial" w:cs="Arial"/>
                <w:sz w:val="20"/>
                <w:szCs w:val="20"/>
              </w:rPr>
            </w:pPr>
          </w:p>
        </w:tc>
        <w:tc>
          <w:tcPr>
            <w:tcW w:w="561" w:type="pct"/>
          </w:tcPr>
          <w:p w:rsidR="002D2663" w:rsidRPr="007769EC" w:rsidRDefault="002D2663" w:rsidP="004F0E51">
            <w:pPr>
              <w:jc w:val="center"/>
              <w:rPr>
                <w:rFonts w:ascii="Arial" w:hAnsi="Arial" w:cs="Arial"/>
                <w:sz w:val="20"/>
                <w:szCs w:val="20"/>
              </w:rPr>
            </w:pPr>
          </w:p>
        </w:tc>
      </w:tr>
      <w:tr w:rsidR="002D2663" w:rsidRPr="007769EC" w:rsidTr="00886A9B">
        <w:trPr>
          <w:trHeight w:val="284"/>
        </w:trPr>
        <w:tc>
          <w:tcPr>
            <w:tcW w:w="3215" w:type="pct"/>
          </w:tcPr>
          <w:p w:rsidR="002D2663" w:rsidRPr="002D2663" w:rsidRDefault="002D2663" w:rsidP="002D2663">
            <w:pPr>
              <w:pStyle w:val="Paragraphedeliste"/>
              <w:numPr>
                <w:ilvl w:val="0"/>
                <w:numId w:val="2"/>
              </w:numPr>
              <w:autoSpaceDE w:val="0"/>
              <w:autoSpaceDN w:val="0"/>
              <w:adjustRightInd w:val="0"/>
              <w:rPr>
                <w:rFonts w:ascii="Arial" w:hAnsi="Arial" w:cs="Arial"/>
                <w:bCs/>
                <w:sz w:val="18"/>
                <w:szCs w:val="18"/>
              </w:rPr>
            </w:pPr>
            <w:r w:rsidRPr="002D2663">
              <w:rPr>
                <w:rFonts w:ascii="Arial" w:hAnsi="Arial" w:cs="Arial"/>
                <w:bCs/>
                <w:sz w:val="18"/>
                <w:szCs w:val="18"/>
              </w:rPr>
              <w:t>Dont échos pour suivre l’évolution d’une malformation </w:t>
            </w:r>
          </w:p>
        </w:tc>
        <w:tc>
          <w:tcPr>
            <w:tcW w:w="561" w:type="pct"/>
          </w:tcPr>
          <w:p w:rsidR="002D2663" w:rsidRPr="007769EC" w:rsidRDefault="002D2663" w:rsidP="004F0E51">
            <w:pPr>
              <w:jc w:val="center"/>
              <w:rPr>
                <w:rFonts w:ascii="Arial" w:hAnsi="Arial" w:cs="Arial"/>
                <w:sz w:val="20"/>
                <w:szCs w:val="20"/>
              </w:rPr>
            </w:pPr>
          </w:p>
        </w:tc>
        <w:tc>
          <w:tcPr>
            <w:tcW w:w="561" w:type="pct"/>
          </w:tcPr>
          <w:p w:rsidR="002D2663" w:rsidRPr="007769EC" w:rsidRDefault="002D2663" w:rsidP="004F0E51">
            <w:pPr>
              <w:jc w:val="center"/>
              <w:rPr>
                <w:rFonts w:ascii="Arial" w:hAnsi="Arial" w:cs="Arial"/>
                <w:sz w:val="20"/>
                <w:szCs w:val="20"/>
              </w:rPr>
            </w:pPr>
          </w:p>
        </w:tc>
        <w:tc>
          <w:tcPr>
            <w:tcW w:w="561" w:type="pct"/>
          </w:tcPr>
          <w:p w:rsidR="002D2663" w:rsidRPr="007769EC" w:rsidRDefault="002D2663"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IRM</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Scanner</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Radio</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Échographie cardiaque foetale</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Imagerie post-mortem</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bl>
    <w:p w:rsidR="00496A85" w:rsidRPr="007769EC" w:rsidRDefault="00496A85" w:rsidP="004F0E51">
      <w:pPr>
        <w:keepNext/>
        <w:numPr>
          <w:ilvl w:val="1"/>
          <w:numId w:val="0"/>
        </w:numPr>
        <w:suppressAutoHyphens/>
        <w:outlineLvl w:val="1"/>
        <w:rPr>
          <w:rFonts w:ascii="Arial" w:hAnsi="Arial" w:cs="Arial"/>
          <w:b/>
          <w:bCs/>
          <w:i/>
          <w:iCs/>
        </w:rPr>
      </w:pPr>
    </w:p>
    <w:p w:rsidR="00496A85" w:rsidRPr="004F0E51" w:rsidRDefault="00496A85" w:rsidP="004F0E51">
      <w:pPr>
        <w:pStyle w:val="Paragraphedeliste"/>
        <w:keepNext/>
        <w:numPr>
          <w:ilvl w:val="0"/>
          <w:numId w:val="26"/>
        </w:numPr>
        <w:suppressAutoHyphens/>
        <w:outlineLvl w:val="1"/>
        <w:rPr>
          <w:rFonts w:ascii="Arial" w:hAnsi="Arial" w:cs="Arial"/>
          <w:b/>
          <w:bCs/>
          <w:iCs/>
          <w:color w:val="0070C0"/>
          <w:sz w:val="22"/>
          <w:szCs w:val="22"/>
        </w:rPr>
      </w:pPr>
      <w:r w:rsidRPr="004F0E51">
        <w:rPr>
          <w:rFonts w:ascii="Arial" w:hAnsi="Arial" w:cs="Arial"/>
          <w:b/>
          <w:bCs/>
          <w:iCs/>
          <w:color w:val="0070C0"/>
          <w:sz w:val="22"/>
          <w:szCs w:val="22"/>
        </w:rPr>
        <w:t>Gestes techniques en médecine fœtale dans l’établissement où est autorisé le CPDPN </w:t>
      </w:r>
    </w:p>
    <w:tbl>
      <w:tblPr>
        <w:tblStyle w:val="Tableauweb2"/>
        <w:tblW w:w="5000" w:type="pct"/>
        <w:tblLook w:val="0000" w:firstRow="0" w:lastRow="0" w:firstColumn="0" w:lastColumn="0" w:noHBand="0" w:noVBand="0"/>
      </w:tblPr>
      <w:tblGrid>
        <w:gridCol w:w="6200"/>
        <w:gridCol w:w="1111"/>
        <w:gridCol w:w="1112"/>
        <w:gridCol w:w="1132"/>
      </w:tblGrid>
      <w:tr w:rsidR="002D2663" w:rsidRPr="007769EC" w:rsidTr="00886A9B">
        <w:trPr>
          <w:trHeight w:val="284"/>
        </w:trPr>
        <w:tc>
          <w:tcPr>
            <w:tcW w:w="3215" w:type="pct"/>
          </w:tcPr>
          <w:p w:rsidR="002D2663" w:rsidRPr="007769EC" w:rsidRDefault="002D2663" w:rsidP="002D2663">
            <w:pPr>
              <w:snapToGrid w:val="0"/>
              <w:rPr>
                <w:rFonts w:ascii="Arial" w:hAnsi="Arial" w:cs="Arial"/>
                <w:bCs/>
                <w:sz w:val="20"/>
                <w:szCs w:val="20"/>
              </w:rPr>
            </w:pPr>
            <w:r w:rsidRPr="007769EC">
              <w:rPr>
                <w:rFonts w:ascii="Arial" w:eastAsia="Arial" w:hAnsi="Arial" w:cs="Arial"/>
                <w:sz w:val="20"/>
                <w:szCs w:val="20"/>
              </w:rPr>
              <w:t xml:space="preserve"> </w:t>
            </w:r>
          </w:p>
        </w:tc>
        <w:tc>
          <w:tcPr>
            <w:tcW w:w="561" w:type="pct"/>
          </w:tcPr>
          <w:p w:rsidR="002D2663" w:rsidRDefault="002D2663" w:rsidP="002D2663">
            <w:pPr>
              <w:jc w:val="center"/>
            </w:pPr>
            <w:r w:rsidRPr="00402EE9">
              <w:rPr>
                <w:rFonts w:ascii="Arial" w:hAnsi="Arial" w:cs="Arial"/>
                <w:b/>
                <w:sz w:val="20"/>
                <w:szCs w:val="20"/>
              </w:rPr>
              <w:t>20XX</w:t>
            </w:r>
          </w:p>
        </w:tc>
        <w:tc>
          <w:tcPr>
            <w:tcW w:w="561" w:type="pct"/>
          </w:tcPr>
          <w:p w:rsidR="002D2663" w:rsidRDefault="002D2663" w:rsidP="002D2663">
            <w:pPr>
              <w:jc w:val="center"/>
            </w:pPr>
            <w:r w:rsidRPr="00402EE9">
              <w:rPr>
                <w:rFonts w:ascii="Arial" w:hAnsi="Arial" w:cs="Arial"/>
                <w:b/>
                <w:sz w:val="20"/>
                <w:szCs w:val="20"/>
              </w:rPr>
              <w:t>20XX</w:t>
            </w:r>
          </w:p>
        </w:tc>
        <w:tc>
          <w:tcPr>
            <w:tcW w:w="561" w:type="pct"/>
          </w:tcPr>
          <w:p w:rsidR="002D2663" w:rsidRDefault="002D2663" w:rsidP="002D2663">
            <w:pPr>
              <w:jc w:val="center"/>
            </w:pPr>
            <w:r w:rsidRPr="00402EE9">
              <w:rPr>
                <w:rFonts w:ascii="Arial" w:hAnsi="Arial" w:cs="Arial"/>
                <w:b/>
                <w:sz w:val="20"/>
                <w:szCs w:val="20"/>
              </w:rPr>
              <w:t>20XX</w:t>
            </w: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Amniocentèses</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proofErr w:type="spellStart"/>
            <w:r w:rsidRPr="007769EC">
              <w:rPr>
                <w:rFonts w:ascii="Arial" w:hAnsi="Arial" w:cs="Arial"/>
                <w:bCs/>
                <w:sz w:val="20"/>
                <w:szCs w:val="20"/>
              </w:rPr>
              <w:t>Choriocentèses</w:t>
            </w:r>
            <w:proofErr w:type="spellEnd"/>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proofErr w:type="spellStart"/>
            <w:r w:rsidRPr="007769EC">
              <w:rPr>
                <w:rFonts w:ascii="Arial" w:hAnsi="Arial" w:cs="Arial"/>
                <w:bCs/>
                <w:sz w:val="20"/>
                <w:szCs w:val="20"/>
              </w:rPr>
              <w:t>Cordocentèses</w:t>
            </w:r>
            <w:proofErr w:type="spellEnd"/>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 xml:space="preserve">Autres </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bl>
    <w:p w:rsidR="00496A85" w:rsidRPr="00D9175E" w:rsidRDefault="00496A85" w:rsidP="004F0E51">
      <w:pPr>
        <w:pStyle w:val="Default"/>
        <w:ind w:left="720"/>
        <w:rPr>
          <w:rFonts w:ascii="Arial" w:hAnsi="Arial" w:cs="Arial"/>
          <w:b/>
          <w:bCs/>
          <w:i/>
          <w:iCs/>
        </w:rPr>
      </w:pPr>
    </w:p>
    <w:p w:rsidR="00496A85" w:rsidRPr="004F0E51" w:rsidRDefault="00496A85" w:rsidP="004F0E51">
      <w:pPr>
        <w:pStyle w:val="Default"/>
        <w:numPr>
          <w:ilvl w:val="0"/>
          <w:numId w:val="26"/>
        </w:numPr>
        <w:rPr>
          <w:rFonts w:ascii="Arial" w:hAnsi="Arial" w:cs="Arial"/>
          <w:b/>
          <w:bCs/>
          <w:iCs/>
          <w:color w:val="0070C0"/>
          <w:sz w:val="22"/>
          <w:szCs w:val="22"/>
        </w:rPr>
      </w:pPr>
      <w:r w:rsidRPr="004F0E51">
        <w:rPr>
          <w:rFonts w:ascii="Arial" w:hAnsi="Arial" w:cs="Arial"/>
          <w:b/>
          <w:bCs/>
          <w:iCs/>
          <w:color w:val="0070C0"/>
          <w:sz w:val="22"/>
          <w:szCs w:val="22"/>
        </w:rPr>
        <w:t>Gestes à visée thérapeutique réalisés dans l’ETS du CPDPN</w:t>
      </w:r>
    </w:p>
    <w:p w:rsidR="00496A85" w:rsidRPr="007769EC" w:rsidRDefault="00496A85" w:rsidP="004F0E51">
      <w:pPr>
        <w:pStyle w:val="NormalArialGras"/>
      </w:pPr>
    </w:p>
    <w:tbl>
      <w:tblPr>
        <w:tblStyle w:val="Tableauweb2"/>
        <w:tblW w:w="5000" w:type="pct"/>
        <w:tblLook w:val="0000" w:firstRow="0" w:lastRow="0" w:firstColumn="0" w:lastColumn="0" w:noHBand="0" w:noVBand="0"/>
      </w:tblPr>
      <w:tblGrid>
        <w:gridCol w:w="6200"/>
        <w:gridCol w:w="1111"/>
        <w:gridCol w:w="1112"/>
        <w:gridCol w:w="1132"/>
      </w:tblGrid>
      <w:tr w:rsidR="002D2663" w:rsidRPr="007769EC" w:rsidTr="00886A9B">
        <w:trPr>
          <w:trHeight w:val="284"/>
        </w:trPr>
        <w:tc>
          <w:tcPr>
            <w:tcW w:w="3215" w:type="pct"/>
          </w:tcPr>
          <w:p w:rsidR="002D2663" w:rsidRPr="007769EC" w:rsidRDefault="002D2663" w:rsidP="002D2663">
            <w:pPr>
              <w:snapToGrid w:val="0"/>
              <w:rPr>
                <w:rFonts w:ascii="Arial" w:hAnsi="Arial" w:cs="Arial"/>
                <w:bCs/>
                <w:sz w:val="20"/>
                <w:szCs w:val="20"/>
              </w:rPr>
            </w:pPr>
          </w:p>
        </w:tc>
        <w:tc>
          <w:tcPr>
            <w:tcW w:w="561" w:type="pct"/>
          </w:tcPr>
          <w:p w:rsidR="002D2663" w:rsidRDefault="002D2663" w:rsidP="002D2663">
            <w:pPr>
              <w:jc w:val="center"/>
            </w:pPr>
            <w:r w:rsidRPr="000228D6">
              <w:rPr>
                <w:rFonts w:ascii="Arial" w:hAnsi="Arial" w:cs="Arial"/>
                <w:b/>
                <w:sz w:val="20"/>
                <w:szCs w:val="20"/>
              </w:rPr>
              <w:t>20XX</w:t>
            </w:r>
          </w:p>
        </w:tc>
        <w:tc>
          <w:tcPr>
            <w:tcW w:w="561" w:type="pct"/>
          </w:tcPr>
          <w:p w:rsidR="002D2663" w:rsidRDefault="002D2663" w:rsidP="002D2663">
            <w:pPr>
              <w:jc w:val="center"/>
            </w:pPr>
            <w:r w:rsidRPr="000228D6">
              <w:rPr>
                <w:rFonts w:ascii="Arial" w:hAnsi="Arial" w:cs="Arial"/>
                <w:b/>
                <w:sz w:val="20"/>
                <w:szCs w:val="20"/>
              </w:rPr>
              <w:t>20XX</w:t>
            </w:r>
          </w:p>
        </w:tc>
        <w:tc>
          <w:tcPr>
            <w:tcW w:w="561" w:type="pct"/>
          </w:tcPr>
          <w:p w:rsidR="002D2663" w:rsidRDefault="002D2663" w:rsidP="002D2663">
            <w:pPr>
              <w:jc w:val="center"/>
            </w:pPr>
            <w:r w:rsidRPr="000228D6">
              <w:rPr>
                <w:rFonts w:ascii="Arial" w:hAnsi="Arial" w:cs="Arial"/>
                <w:b/>
                <w:sz w:val="20"/>
                <w:szCs w:val="20"/>
              </w:rPr>
              <w:t>20XX</w:t>
            </w:r>
          </w:p>
        </w:tc>
      </w:tr>
      <w:tr w:rsidR="00496A85" w:rsidRPr="007769EC" w:rsidTr="00886A9B">
        <w:trPr>
          <w:trHeight w:val="284"/>
        </w:trPr>
        <w:tc>
          <w:tcPr>
            <w:tcW w:w="3215" w:type="pct"/>
          </w:tcPr>
          <w:p w:rsidR="00496A85" w:rsidRPr="007769EC" w:rsidRDefault="00496A85" w:rsidP="004F0E51">
            <w:pPr>
              <w:rPr>
                <w:rFonts w:ascii="Arial" w:hAnsi="Arial" w:cs="Arial"/>
                <w:bCs/>
                <w:sz w:val="20"/>
                <w:szCs w:val="20"/>
              </w:rPr>
            </w:pPr>
            <w:r w:rsidRPr="007769EC">
              <w:rPr>
                <w:rFonts w:ascii="Arial" w:hAnsi="Arial" w:cs="Arial"/>
                <w:bCs/>
                <w:sz w:val="20"/>
                <w:szCs w:val="20"/>
              </w:rPr>
              <w:t>Exsanguinotransfusion (EST</w:t>
            </w:r>
            <w:r w:rsidR="00AD0302">
              <w:rPr>
                <w:rFonts w:ascii="Arial" w:hAnsi="Arial" w:cs="Arial"/>
                <w:bCs/>
                <w:sz w:val="20"/>
                <w:szCs w:val="20"/>
              </w:rPr>
              <w:t>) et transfusion in utero</w:t>
            </w:r>
          </w:p>
          <w:p w:rsidR="00496A85" w:rsidRPr="007769EC" w:rsidRDefault="00AD0302" w:rsidP="00AD0302">
            <w:pPr>
              <w:pStyle w:val="Paragraphedeliste"/>
              <w:numPr>
                <w:ilvl w:val="0"/>
                <w:numId w:val="6"/>
              </w:numPr>
              <w:ind w:left="303"/>
              <w:rPr>
                <w:rFonts w:ascii="Arial" w:hAnsi="Arial" w:cs="Arial"/>
                <w:bCs/>
                <w:sz w:val="20"/>
                <w:szCs w:val="20"/>
              </w:rPr>
            </w:pPr>
            <w:r>
              <w:rPr>
                <w:rFonts w:ascii="Arial" w:hAnsi="Arial" w:cs="Arial"/>
                <w:bCs/>
                <w:sz w:val="20"/>
                <w:szCs w:val="20"/>
              </w:rPr>
              <w:t>Total</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AD0302" w:rsidRPr="007769EC" w:rsidTr="00886A9B">
        <w:trPr>
          <w:trHeight w:val="284"/>
        </w:trPr>
        <w:tc>
          <w:tcPr>
            <w:tcW w:w="3215" w:type="pct"/>
          </w:tcPr>
          <w:p w:rsidR="00AD0302" w:rsidRPr="00AD0302" w:rsidRDefault="00AD0302" w:rsidP="00AD0302">
            <w:pPr>
              <w:pStyle w:val="Paragraphedeliste"/>
              <w:numPr>
                <w:ilvl w:val="0"/>
                <w:numId w:val="6"/>
              </w:numPr>
              <w:ind w:left="303"/>
              <w:rPr>
                <w:rFonts w:ascii="Arial" w:hAnsi="Arial" w:cs="Arial"/>
                <w:bCs/>
                <w:sz w:val="18"/>
                <w:szCs w:val="18"/>
              </w:rPr>
            </w:pPr>
            <w:r w:rsidRPr="00AD0302">
              <w:rPr>
                <w:rFonts w:ascii="Arial" w:hAnsi="Arial" w:cs="Arial"/>
                <w:bCs/>
                <w:sz w:val="18"/>
                <w:szCs w:val="18"/>
              </w:rPr>
              <w:t xml:space="preserve">Dont </w:t>
            </w:r>
            <w:r w:rsidRPr="00AD0302">
              <w:rPr>
                <w:rFonts w:ascii="Arial" w:hAnsi="Arial" w:cs="Arial"/>
                <w:bCs/>
                <w:sz w:val="18"/>
                <w:szCs w:val="18"/>
              </w:rPr>
              <w:t xml:space="preserve">EST et transfusions </w:t>
            </w:r>
            <w:r>
              <w:rPr>
                <w:rFonts w:ascii="Arial" w:hAnsi="Arial" w:cs="Arial"/>
                <w:bCs/>
                <w:sz w:val="18"/>
                <w:szCs w:val="18"/>
              </w:rPr>
              <w:t xml:space="preserve">in utéro pour allo-immunisation </w:t>
            </w:r>
            <w:proofErr w:type="spellStart"/>
            <w:r w:rsidRPr="00AD0302">
              <w:rPr>
                <w:rFonts w:ascii="Arial" w:hAnsi="Arial" w:cs="Arial"/>
                <w:bCs/>
                <w:sz w:val="18"/>
                <w:szCs w:val="18"/>
              </w:rPr>
              <w:t>foetomaternelle</w:t>
            </w:r>
            <w:proofErr w:type="spellEnd"/>
          </w:p>
        </w:tc>
        <w:tc>
          <w:tcPr>
            <w:tcW w:w="561" w:type="pct"/>
          </w:tcPr>
          <w:p w:rsidR="00AD0302" w:rsidRPr="007769EC" w:rsidRDefault="00AD0302" w:rsidP="004F0E51">
            <w:pPr>
              <w:jc w:val="center"/>
              <w:rPr>
                <w:rFonts w:ascii="Arial" w:hAnsi="Arial" w:cs="Arial"/>
                <w:sz w:val="20"/>
                <w:szCs w:val="20"/>
              </w:rPr>
            </w:pPr>
          </w:p>
        </w:tc>
        <w:tc>
          <w:tcPr>
            <w:tcW w:w="561" w:type="pct"/>
          </w:tcPr>
          <w:p w:rsidR="00AD0302" w:rsidRPr="007769EC" w:rsidRDefault="00AD0302" w:rsidP="004F0E51">
            <w:pPr>
              <w:jc w:val="center"/>
              <w:rPr>
                <w:rFonts w:ascii="Arial" w:hAnsi="Arial" w:cs="Arial"/>
                <w:sz w:val="20"/>
                <w:szCs w:val="20"/>
              </w:rPr>
            </w:pPr>
          </w:p>
        </w:tc>
        <w:tc>
          <w:tcPr>
            <w:tcW w:w="561" w:type="pct"/>
          </w:tcPr>
          <w:p w:rsidR="00AD0302" w:rsidRPr="007769EC" w:rsidRDefault="00AD0302" w:rsidP="004F0E51">
            <w:pPr>
              <w:jc w:val="center"/>
              <w:rPr>
                <w:rFonts w:ascii="Arial" w:hAnsi="Arial" w:cs="Arial"/>
                <w:sz w:val="20"/>
                <w:szCs w:val="20"/>
              </w:rPr>
            </w:pPr>
          </w:p>
        </w:tc>
      </w:tr>
      <w:tr w:rsidR="00AD0302" w:rsidRPr="007769EC" w:rsidTr="00886A9B">
        <w:trPr>
          <w:trHeight w:val="284"/>
        </w:trPr>
        <w:tc>
          <w:tcPr>
            <w:tcW w:w="3215" w:type="pct"/>
          </w:tcPr>
          <w:p w:rsidR="00AD0302" w:rsidRPr="00AD0302" w:rsidRDefault="00AD0302" w:rsidP="00AD0302">
            <w:pPr>
              <w:pStyle w:val="Paragraphedeliste"/>
              <w:numPr>
                <w:ilvl w:val="0"/>
                <w:numId w:val="6"/>
              </w:numPr>
              <w:ind w:left="303"/>
              <w:rPr>
                <w:rFonts w:ascii="Arial" w:hAnsi="Arial" w:cs="Arial"/>
                <w:bCs/>
                <w:sz w:val="18"/>
                <w:szCs w:val="18"/>
              </w:rPr>
            </w:pPr>
            <w:r w:rsidRPr="00AD0302">
              <w:rPr>
                <w:rFonts w:ascii="Arial" w:hAnsi="Arial" w:cs="Arial"/>
                <w:bCs/>
                <w:sz w:val="18"/>
                <w:szCs w:val="18"/>
              </w:rPr>
              <w:t xml:space="preserve">Dont </w:t>
            </w:r>
            <w:r w:rsidRPr="00AD0302">
              <w:rPr>
                <w:rFonts w:ascii="Arial" w:hAnsi="Arial" w:cs="Arial"/>
                <w:bCs/>
                <w:sz w:val="18"/>
                <w:szCs w:val="18"/>
              </w:rPr>
              <w:t>EST et transfusions in utéro pour autre motif</w:t>
            </w:r>
          </w:p>
        </w:tc>
        <w:tc>
          <w:tcPr>
            <w:tcW w:w="561" w:type="pct"/>
          </w:tcPr>
          <w:p w:rsidR="00AD0302" w:rsidRPr="007769EC" w:rsidRDefault="00AD0302" w:rsidP="004F0E51">
            <w:pPr>
              <w:jc w:val="center"/>
              <w:rPr>
                <w:rFonts w:ascii="Arial" w:hAnsi="Arial" w:cs="Arial"/>
                <w:sz w:val="20"/>
                <w:szCs w:val="20"/>
              </w:rPr>
            </w:pPr>
          </w:p>
        </w:tc>
        <w:tc>
          <w:tcPr>
            <w:tcW w:w="561" w:type="pct"/>
          </w:tcPr>
          <w:p w:rsidR="00AD0302" w:rsidRPr="007769EC" w:rsidRDefault="00AD0302" w:rsidP="004F0E51">
            <w:pPr>
              <w:jc w:val="center"/>
              <w:rPr>
                <w:rFonts w:ascii="Arial" w:hAnsi="Arial" w:cs="Arial"/>
                <w:sz w:val="20"/>
                <w:szCs w:val="20"/>
              </w:rPr>
            </w:pPr>
          </w:p>
        </w:tc>
        <w:tc>
          <w:tcPr>
            <w:tcW w:w="561" w:type="pct"/>
          </w:tcPr>
          <w:p w:rsidR="00AD0302" w:rsidRPr="007769EC" w:rsidRDefault="00AD0302"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 xml:space="preserve">Drainages amniotique </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Autres drainages (pleuraux, urinaires, péritonéaux, autres)</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Laser</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proofErr w:type="spellStart"/>
            <w:r w:rsidRPr="007769EC">
              <w:rPr>
                <w:rFonts w:ascii="Arial" w:hAnsi="Arial" w:cs="Arial"/>
                <w:bCs/>
                <w:sz w:val="20"/>
                <w:szCs w:val="20"/>
              </w:rPr>
              <w:t>Amnio</w:t>
            </w:r>
            <w:proofErr w:type="spellEnd"/>
            <w:r w:rsidRPr="007769EC">
              <w:rPr>
                <w:rFonts w:ascii="Arial" w:hAnsi="Arial" w:cs="Arial"/>
                <w:bCs/>
                <w:sz w:val="20"/>
                <w:szCs w:val="20"/>
              </w:rPr>
              <w:t>-infusions ou injection intra-amniotique</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 xml:space="preserve">Chirurgie fœtale par fœtoscopie </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Chirurgie fœtale ouverte</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rPr>
                <w:rFonts w:ascii="Arial" w:hAnsi="Arial" w:cs="Arial"/>
                <w:bCs/>
                <w:sz w:val="20"/>
                <w:szCs w:val="20"/>
              </w:rPr>
            </w:pPr>
            <w:r w:rsidRPr="007769EC">
              <w:rPr>
                <w:rFonts w:ascii="Arial" w:hAnsi="Arial" w:cs="Arial"/>
                <w:bCs/>
                <w:sz w:val="20"/>
                <w:szCs w:val="20"/>
              </w:rPr>
              <w:t>Exit procédure</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rPr>
                <w:rFonts w:ascii="Arial" w:hAnsi="Arial" w:cs="Arial"/>
                <w:bCs/>
                <w:sz w:val="20"/>
                <w:szCs w:val="20"/>
              </w:rPr>
            </w:pPr>
            <w:r w:rsidRPr="007769EC">
              <w:rPr>
                <w:rFonts w:ascii="Arial" w:hAnsi="Arial" w:cs="Arial"/>
                <w:bCs/>
                <w:sz w:val="20"/>
                <w:szCs w:val="20"/>
              </w:rPr>
              <w:t>Interruption sélective de grossesse</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bl>
    <w:p w:rsidR="00496A85" w:rsidRPr="007769EC" w:rsidRDefault="00496A85" w:rsidP="004F0E51">
      <w:pPr>
        <w:pStyle w:val="Default"/>
        <w:rPr>
          <w:rFonts w:ascii="Arial" w:hAnsi="Arial" w:cs="Arial"/>
          <w:sz w:val="18"/>
          <w:szCs w:val="18"/>
        </w:rPr>
      </w:pPr>
    </w:p>
    <w:p w:rsidR="00496A85" w:rsidRPr="004F0E51" w:rsidRDefault="00496A85" w:rsidP="004F0E51">
      <w:pPr>
        <w:pStyle w:val="Default"/>
        <w:numPr>
          <w:ilvl w:val="0"/>
          <w:numId w:val="26"/>
        </w:numPr>
        <w:rPr>
          <w:rFonts w:ascii="Arial" w:hAnsi="Arial" w:cs="Arial"/>
          <w:b/>
          <w:bCs/>
          <w:iCs/>
          <w:color w:val="0070C0"/>
          <w:sz w:val="22"/>
          <w:szCs w:val="22"/>
        </w:rPr>
      </w:pPr>
      <w:r w:rsidRPr="004F0E51">
        <w:rPr>
          <w:rFonts w:ascii="Arial" w:hAnsi="Arial" w:cs="Arial"/>
          <w:b/>
          <w:bCs/>
          <w:iCs/>
          <w:color w:val="0070C0"/>
          <w:sz w:val="22"/>
          <w:szCs w:val="22"/>
        </w:rPr>
        <w:t>Gestes d’arrêt de vie in utero réalisés dans l’établissement</w:t>
      </w:r>
    </w:p>
    <w:p w:rsidR="00496A85" w:rsidRPr="007769EC" w:rsidRDefault="00496A85" w:rsidP="004F0E51">
      <w:pPr>
        <w:pStyle w:val="NormalArialGras"/>
        <w:rPr>
          <w:rFonts w:ascii="Arial" w:hAnsi="Arial"/>
          <w:b w:val="0"/>
        </w:rPr>
      </w:pPr>
    </w:p>
    <w:tbl>
      <w:tblPr>
        <w:tblStyle w:val="Tableauweb2"/>
        <w:tblW w:w="5000" w:type="pct"/>
        <w:tblLook w:val="0000" w:firstRow="0" w:lastRow="0" w:firstColumn="0" w:lastColumn="0" w:noHBand="0" w:noVBand="0"/>
      </w:tblPr>
      <w:tblGrid>
        <w:gridCol w:w="6200"/>
        <w:gridCol w:w="1111"/>
        <w:gridCol w:w="1112"/>
        <w:gridCol w:w="1132"/>
      </w:tblGrid>
      <w:tr w:rsidR="002D2663" w:rsidRPr="007769EC" w:rsidTr="00886A9B">
        <w:trPr>
          <w:trHeight w:val="284"/>
        </w:trPr>
        <w:tc>
          <w:tcPr>
            <w:tcW w:w="3215" w:type="pct"/>
          </w:tcPr>
          <w:p w:rsidR="002D2663" w:rsidRPr="007769EC" w:rsidRDefault="002D2663" w:rsidP="002D2663">
            <w:pPr>
              <w:snapToGrid w:val="0"/>
              <w:rPr>
                <w:rFonts w:ascii="Arial" w:hAnsi="Arial" w:cs="Arial"/>
                <w:bCs/>
                <w:sz w:val="20"/>
                <w:szCs w:val="20"/>
              </w:rPr>
            </w:pPr>
          </w:p>
        </w:tc>
        <w:tc>
          <w:tcPr>
            <w:tcW w:w="561" w:type="pct"/>
          </w:tcPr>
          <w:p w:rsidR="002D2663" w:rsidRDefault="002D2663" w:rsidP="002D2663">
            <w:pPr>
              <w:jc w:val="center"/>
            </w:pPr>
            <w:r w:rsidRPr="00F5167B">
              <w:rPr>
                <w:rFonts w:ascii="Arial" w:hAnsi="Arial" w:cs="Arial"/>
                <w:b/>
                <w:sz w:val="20"/>
                <w:szCs w:val="20"/>
              </w:rPr>
              <w:t>20XX</w:t>
            </w:r>
          </w:p>
        </w:tc>
        <w:tc>
          <w:tcPr>
            <w:tcW w:w="561" w:type="pct"/>
          </w:tcPr>
          <w:p w:rsidR="002D2663" w:rsidRDefault="002D2663" w:rsidP="002D2663">
            <w:pPr>
              <w:jc w:val="center"/>
            </w:pPr>
            <w:r w:rsidRPr="00F5167B">
              <w:rPr>
                <w:rFonts w:ascii="Arial" w:hAnsi="Arial" w:cs="Arial"/>
                <w:b/>
                <w:sz w:val="20"/>
                <w:szCs w:val="20"/>
              </w:rPr>
              <w:t>20XX</w:t>
            </w:r>
          </w:p>
        </w:tc>
        <w:tc>
          <w:tcPr>
            <w:tcW w:w="561" w:type="pct"/>
          </w:tcPr>
          <w:p w:rsidR="002D2663" w:rsidRDefault="002D2663" w:rsidP="002D2663">
            <w:pPr>
              <w:jc w:val="center"/>
            </w:pPr>
            <w:r w:rsidRPr="00F5167B">
              <w:rPr>
                <w:rFonts w:ascii="Arial" w:hAnsi="Arial" w:cs="Arial"/>
                <w:b/>
                <w:sz w:val="20"/>
                <w:szCs w:val="20"/>
              </w:rPr>
              <w:t>20XX</w:t>
            </w:r>
          </w:p>
        </w:tc>
      </w:tr>
      <w:tr w:rsidR="00496A85" w:rsidRPr="007769EC" w:rsidTr="00886A9B">
        <w:trPr>
          <w:trHeight w:val="284"/>
        </w:trPr>
        <w:tc>
          <w:tcPr>
            <w:tcW w:w="3215" w:type="pct"/>
          </w:tcPr>
          <w:p w:rsidR="00496A85" w:rsidRPr="007769EC" w:rsidRDefault="00496A85" w:rsidP="004F0E51">
            <w:pPr>
              <w:rPr>
                <w:rFonts w:ascii="Arial" w:hAnsi="Arial" w:cs="Arial"/>
                <w:bCs/>
                <w:sz w:val="20"/>
                <w:szCs w:val="20"/>
              </w:rPr>
            </w:pPr>
            <w:r w:rsidRPr="007769EC">
              <w:rPr>
                <w:rFonts w:ascii="Arial" w:hAnsi="Arial" w:cs="Arial"/>
                <w:bCs/>
                <w:sz w:val="20"/>
                <w:szCs w:val="20"/>
              </w:rPr>
              <w:t>Nombre d’IMG</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r w:rsidR="00496A85" w:rsidRPr="007769EC" w:rsidTr="00886A9B">
        <w:trPr>
          <w:trHeight w:val="284"/>
        </w:trPr>
        <w:tc>
          <w:tcPr>
            <w:tcW w:w="3215" w:type="pct"/>
          </w:tcPr>
          <w:p w:rsidR="00496A85" w:rsidRPr="007769EC" w:rsidRDefault="00496A85" w:rsidP="004F0E51">
            <w:pPr>
              <w:autoSpaceDE w:val="0"/>
              <w:autoSpaceDN w:val="0"/>
              <w:adjustRightInd w:val="0"/>
              <w:rPr>
                <w:rFonts w:ascii="Arial" w:hAnsi="Arial" w:cs="Arial"/>
                <w:bCs/>
                <w:sz w:val="20"/>
                <w:szCs w:val="20"/>
              </w:rPr>
            </w:pPr>
            <w:r w:rsidRPr="007769EC">
              <w:rPr>
                <w:rFonts w:ascii="Arial" w:hAnsi="Arial" w:cs="Arial"/>
                <w:bCs/>
                <w:sz w:val="20"/>
                <w:szCs w:val="20"/>
              </w:rPr>
              <w:t xml:space="preserve">Nombre de gestes d’arrêt de vie avant IMG </w:t>
            </w: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c>
          <w:tcPr>
            <w:tcW w:w="561" w:type="pct"/>
          </w:tcPr>
          <w:p w:rsidR="00496A85" w:rsidRPr="007769EC" w:rsidRDefault="00496A85" w:rsidP="004F0E51">
            <w:pPr>
              <w:jc w:val="center"/>
              <w:rPr>
                <w:rFonts w:ascii="Arial" w:hAnsi="Arial" w:cs="Arial"/>
                <w:sz w:val="20"/>
                <w:szCs w:val="20"/>
              </w:rPr>
            </w:pPr>
          </w:p>
        </w:tc>
      </w:tr>
    </w:tbl>
    <w:p w:rsidR="00496A85" w:rsidRPr="007769EC" w:rsidRDefault="00496A85" w:rsidP="004F0E51">
      <w:pPr>
        <w:pStyle w:val="NormalArialGras"/>
        <w:rPr>
          <w:rFonts w:ascii="Arial" w:hAnsi="Arial"/>
          <w:b w:val="0"/>
        </w:rPr>
        <w:sectPr w:rsidR="00496A85" w:rsidRPr="007769EC" w:rsidSect="00033A20">
          <w:headerReference w:type="default" r:id="rId8"/>
          <w:footerReference w:type="even" r:id="rId9"/>
          <w:footerReference w:type="default" r:id="rId10"/>
          <w:headerReference w:type="first" r:id="rId11"/>
          <w:footerReference w:type="first" r:id="rId12"/>
          <w:pgSz w:w="11907" w:h="16840"/>
          <w:pgMar w:top="163" w:right="1077" w:bottom="1418" w:left="1259" w:header="57" w:footer="510" w:gutter="0"/>
          <w:cols w:space="708"/>
          <w:titlePg/>
          <w:docGrid w:linePitch="360"/>
        </w:sectPr>
      </w:pPr>
    </w:p>
    <w:p w:rsidR="00500507" w:rsidRPr="007769EC" w:rsidRDefault="00500507" w:rsidP="00500507">
      <w:pPr>
        <w:rPr>
          <w:sz w:val="20"/>
          <w:szCs w:val="20"/>
        </w:rPr>
      </w:pPr>
    </w:p>
    <w:p w:rsidR="006A5393" w:rsidRPr="006A5393" w:rsidRDefault="006A5393" w:rsidP="006A5393">
      <w:pPr>
        <w:jc w:val="center"/>
        <w:rPr>
          <w:rFonts w:ascii="Arial" w:hAnsi="Arial" w:cs="Arial"/>
          <w:b/>
          <w:bCs/>
          <w:kern w:val="32"/>
        </w:rPr>
      </w:pPr>
      <w:r w:rsidRPr="006A5393">
        <w:rPr>
          <w:rFonts w:ascii="Arial" w:hAnsi="Arial" w:cs="Arial"/>
          <w:b/>
          <w:bCs/>
          <w:kern w:val="32"/>
        </w:rPr>
        <w:t>Annexe 4</w:t>
      </w:r>
    </w:p>
    <w:p w:rsidR="00E83ACE" w:rsidRPr="006A5393" w:rsidRDefault="00500507" w:rsidP="006A5393">
      <w:pPr>
        <w:jc w:val="center"/>
      </w:pPr>
      <w:r w:rsidRPr="006A5393">
        <w:rPr>
          <w:rFonts w:ascii="Arial" w:hAnsi="Arial" w:cs="Arial"/>
          <w:b/>
          <w:bCs/>
          <w:kern w:val="32"/>
        </w:rPr>
        <w:t>P</w:t>
      </w:r>
      <w:r w:rsidR="003C677E" w:rsidRPr="006A5393">
        <w:rPr>
          <w:rFonts w:ascii="Arial" w:hAnsi="Arial" w:cs="Arial"/>
          <w:b/>
          <w:bCs/>
          <w:kern w:val="32"/>
        </w:rPr>
        <w:t>rocédures, attestations et formulaires de consentement</w:t>
      </w:r>
    </w:p>
    <w:p w:rsidR="003C677E" w:rsidRPr="007769EC" w:rsidRDefault="003C677E" w:rsidP="003C677E">
      <w:pPr>
        <w:rPr>
          <w:rFonts w:ascii="Arial" w:hAnsi="Arial" w:cs="Arial"/>
          <w:szCs w:val="20"/>
        </w:rPr>
      </w:pPr>
    </w:p>
    <w:p w:rsidR="005A0D1A" w:rsidRPr="00AD0302" w:rsidRDefault="005A0D1A" w:rsidP="00AD0302">
      <w:pPr>
        <w:pStyle w:val="Paragraphedeliste"/>
        <w:numPr>
          <w:ilvl w:val="0"/>
          <w:numId w:val="28"/>
        </w:numPr>
        <w:jc w:val="both"/>
        <w:rPr>
          <w:rFonts w:ascii="Arial" w:hAnsi="Arial" w:cs="Arial"/>
          <w:i/>
          <w:sz w:val="20"/>
          <w:szCs w:val="20"/>
        </w:rPr>
      </w:pPr>
      <w:r w:rsidRPr="00AD0302">
        <w:rPr>
          <w:rFonts w:ascii="Arial" w:hAnsi="Arial" w:cs="Arial"/>
          <w:i/>
          <w:sz w:val="20"/>
          <w:szCs w:val="20"/>
        </w:rPr>
        <w:t xml:space="preserve">Les procédures, attestations et formulaires de consentements qui suivent sont-ils disponibles au CPDPN → </w:t>
      </w:r>
      <w:r w:rsidRPr="00AD0302">
        <w:rPr>
          <w:rFonts w:ascii="Arial" w:hAnsi="Arial" w:cs="Arial"/>
          <w:b/>
          <w:i/>
          <w:sz w:val="20"/>
          <w:szCs w:val="20"/>
        </w:rPr>
        <w:t>Répondre par oui/non</w:t>
      </w:r>
      <w:r w:rsidRPr="00AD0302">
        <w:rPr>
          <w:rFonts w:ascii="Arial" w:hAnsi="Arial" w:cs="Arial"/>
          <w:i/>
          <w:sz w:val="20"/>
          <w:szCs w:val="20"/>
        </w:rPr>
        <w:t xml:space="preserve"> (</w:t>
      </w:r>
      <w:r w:rsidR="00AD0302" w:rsidRPr="00AD0302">
        <w:rPr>
          <w:rFonts w:ascii="Arial" w:hAnsi="Arial" w:cs="Arial"/>
          <w:i/>
          <w:sz w:val="20"/>
          <w:szCs w:val="20"/>
        </w:rPr>
        <w:t xml:space="preserve">en précisant article ou numéro d’annexe du règlement intérieur ; si </w:t>
      </w:r>
      <w:r w:rsidRPr="00AD0302">
        <w:rPr>
          <w:rFonts w:ascii="Arial" w:hAnsi="Arial" w:cs="Arial"/>
          <w:i/>
          <w:sz w:val="20"/>
          <w:szCs w:val="20"/>
        </w:rPr>
        <w:t xml:space="preserve">précisions </w:t>
      </w:r>
      <w:r w:rsidR="00AD0302" w:rsidRPr="00AD0302">
        <w:rPr>
          <w:rFonts w:ascii="Arial" w:hAnsi="Arial" w:cs="Arial"/>
          <w:i/>
          <w:sz w:val="20"/>
          <w:szCs w:val="20"/>
        </w:rPr>
        <w:t>supplémentaires, les noter</w:t>
      </w:r>
      <w:r w:rsidRPr="00AD0302">
        <w:rPr>
          <w:rFonts w:ascii="Arial" w:hAnsi="Arial" w:cs="Arial"/>
          <w:i/>
          <w:sz w:val="20"/>
          <w:szCs w:val="20"/>
        </w:rPr>
        <w:t xml:space="preserve"> à la suite du tableau avec rappel du numéro de la première colonne)</w:t>
      </w:r>
    </w:p>
    <w:p w:rsidR="005A0D1A" w:rsidRPr="00AD0302" w:rsidRDefault="005A0D1A" w:rsidP="00AD0302">
      <w:pPr>
        <w:pStyle w:val="Paragraphedeliste"/>
        <w:numPr>
          <w:ilvl w:val="0"/>
          <w:numId w:val="28"/>
        </w:numPr>
        <w:jc w:val="both"/>
        <w:rPr>
          <w:rFonts w:ascii="Arial" w:hAnsi="Arial" w:cs="Arial"/>
          <w:i/>
          <w:sz w:val="20"/>
          <w:szCs w:val="20"/>
        </w:rPr>
      </w:pPr>
      <w:r w:rsidRPr="00AD0302">
        <w:rPr>
          <w:rFonts w:ascii="Arial" w:hAnsi="Arial" w:cs="Arial"/>
          <w:i/>
          <w:sz w:val="20"/>
          <w:szCs w:val="20"/>
        </w:rPr>
        <w:t xml:space="preserve">Joindre les procédures, attestations et formulaires de consentements </w:t>
      </w:r>
      <w:r w:rsidRPr="00AD0302">
        <w:rPr>
          <w:rFonts w:ascii="Arial" w:hAnsi="Arial" w:cs="Arial"/>
          <w:i/>
          <w:sz w:val="20"/>
          <w:szCs w:val="20"/>
          <w:u w:val="single"/>
        </w:rPr>
        <w:t>qui ne seraient pas annexés au règlement intérieur</w:t>
      </w:r>
      <w:r w:rsidRPr="00AD0302">
        <w:rPr>
          <w:rFonts w:ascii="Arial" w:hAnsi="Arial" w:cs="Arial"/>
          <w:i/>
          <w:sz w:val="20"/>
          <w:szCs w:val="20"/>
        </w:rPr>
        <w:t xml:space="preserve"> (ou précisés dans ses articles).</w:t>
      </w:r>
    </w:p>
    <w:p w:rsidR="005A0D1A" w:rsidRPr="00A86E7C" w:rsidRDefault="005A0D1A" w:rsidP="005A0D1A">
      <w:pPr>
        <w:rPr>
          <w:rFonts w:ascii="Arial" w:hAnsi="Arial" w:cs="Arial"/>
          <w:szCs w:val="20"/>
        </w:rPr>
      </w:pPr>
    </w:p>
    <w:tbl>
      <w:tblPr>
        <w:tblStyle w:val="Tableauweb2"/>
        <w:tblW w:w="5000" w:type="pct"/>
        <w:tblLook w:val="04A0" w:firstRow="1" w:lastRow="0" w:firstColumn="1" w:lastColumn="0" w:noHBand="0" w:noVBand="1"/>
      </w:tblPr>
      <w:tblGrid>
        <w:gridCol w:w="555"/>
        <w:gridCol w:w="7813"/>
        <w:gridCol w:w="1187"/>
      </w:tblGrid>
      <w:tr w:rsidR="00A86E7C" w:rsidRPr="00A86E7C" w:rsidTr="005A0D1A">
        <w:trPr>
          <w:cnfStyle w:val="100000000000" w:firstRow="1" w:lastRow="0" w:firstColumn="0" w:lastColumn="0" w:oddVBand="0" w:evenVBand="0" w:oddHBand="0" w:evenHBand="0" w:firstRowFirstColumn="0" w:firstRowLastColumn="0" w:lastRowFirstColumn="0" w:lastRowLastColumn="0"/>
        </w:trPr>
        <w:tc>
          <w:tcPr>
            <w:tcW w:w="259" w:type="pct"/>
          </w:tcPr>
          <w:p w:rsidR="005A0D1A" w:rsidRPr="00A86E7C" w:rsidRDefault="005A0D1A" w:rsidP="00D50374">
            <w:pPr>
              <w:jc w:val="center"/>
              <w:rPr>
                <w:rFonts w:ascii="Arial" w:hAnsi="Arial" w:cs="Arial"/>
                <w:b/>
                <w:sz w:val="20"/>
                <w:szCs w:val="20"/>
              </w:rPr>
            </w:pPr>
          </w:p>
        </w:tc>
        <w:tc>
          <w:tcPr>
            <w:tcW w:w="4064" w:type="pct"/>
          </w:tcPr>
          <w:p w:rsidR="005A0D1A" w:rsidRPr="00A86E7C" w:rsidRDefault="005A0D1A" w:rsidP="00D50374">
            <w:pPr>
              <w:jc w:val="center"/>
              <w:rPr>
                <w:rFonts w:ascii="Arial" w:hAnsi="Arial" w:cs="Arial"/>
                <w:b/>
                <w:sz w:val="20"/>
                <w:szCs w:val="20"/>
              </w:rPr>
            </w:pPr>
            <w:r w:rsidRPr="00A86E7C">
              <w:rPr>
                <w:rFonts w:ascii="Arial" w:hAnsi="Arial" w:cs="Arial"/>
                <w:b/>
                <w:sz w:val="20"/>
                <w:szCs w:val="20"/>
              </w:rPr>
              <w:t>Procédures, attestations ou formulaires</w:t>
            </w:r>
          </w:p>
        </w:tc>
        <w:tc>
          <w:tcPr>
            <w:tcW w:w="589" w:type="pct"/>
          </w:tcPr>
          <w:p w:rsidR="005A0D1A" w:rsidRPr="00A86E7C" w:rsidRDefault="005A0D1A" w:rsidP="00D50374">
            <w:pPr>
              <w:jc w:val="center"/>
              <w:rPr>
                <w:rFonts w:ascii="Arial" w:hAnsi="Arial" w:cs="Arial"/>
                <w:b/>
                <w:sz w:val="20"/>
                <w:szCs w:val="20"/>
              </w:rPr>
            </w:pPr>
            <w:r w:rsidRPr="00A86E7C">
              <w:rPr>
                <w:rFonts w:ascii="Arial" w:hAnsi="Arial" w:cs="Arial"/>
                <w:b/>
                <w:sz w:val="20"/>
                <w:szCs w:val="20"/>
              </w:rPr>
              <w:t>O/N</w:t>
            </w:r>
          </w:p>
        </w:tc>
      </w:tr>
      <w:tr w:rsidR="00A86E7C" w:rsidRPr="00A86E7C" w:rsidTr="005A0D1A">
        <w:tc>
          <w:tcPr>
            <w:tcW w:w="259" w:type="pct"/>
          </w:tcPr>
          <w:p w:rsidR="005A0D1A" w:rsidRPr="00A86E7C" w:rsidRDefault="005A0D1A" w:rsidP="00D50374">
            <w:pPr>
              <w:autoSpaceDE w:val="0"/>
              <w:autoSpaceDN w:val="0"/>
              <w:adjustRightInd w:val="0"/>
              <w:jc w:val="center"/>
              <w:rPr>
                <w:rFonts w:ascii="Arial" w:hAnsi="Arial" w:cs="Arial"/>
                <w:b/>
                <w:sz w:val="20"/>
                <w:szCs w:val="20"/>
              </w:rPr>
            </w:pPr>
          </w:p>
        </w:tc>
        <w:tc>
          <w:tcPr>
            <w:tcW w:w="4064" w:type="pct"/>
          </w:tcPr>
          <w:p w:rsidR="005A0D1A" w:rsidRPr="00A86E7C" w:rsidRDefault="005A0D1A" w:rsidP="00D50374">
            <w:pPr>
              <w:autoSpaceDE w:val="0"/>
              <w:autoSpaceDN w:val="0"/>
              <w:adjustRightInd w:val="0"/>
              <w:jc w:val="center"/>
              <w:rPr>
                <w:rFonts w:ascii="Arial" w:hAnsi="Arial" w:cs="Arial"/>
                <w:b/>
                <w:sz w:val="20"/>
                <w:szCs w:val="20"/>
              </w:rPr>
            </w:pPr>
            <w:r w:rsidRPr="00A86E7C">
              <w:rPr>
                <w:rFonts w:ascii="Arial" w:hAnsi="Arial" w:cs="Arial"/>
                <w:b/>
                <w:sz w:val="20"/>
                <w:szCs w:val="20"/>
              </w:rPr>
              <w:t>Général</w:t>
            </w:r>
          </w:p>
        </w:tc>
        <w:tc>
          <w:tcPr>
            <w:tcW w:w="589" w:type="pct"/>
          </w:tcPr>
          <w:p w:rsidR="005A0D1A" w:rsidRPr="00A86E7C" w:rsidRDefault="005A0D1A" w:rsidP="00D50374">
            <w:pPr>
              <w:jc w:val="center"/>
              <w:rPr>
                <w:rFonts w:ascii="Arial" w:hAnsi="Arial" w:cs="Arial"/>
                <w:b/>
                <w:sz w:val="20"/>
                <w:szCs w:val="20"/>
              </w:rPr>
            </w:pPr>
          </w:p>
        </w:tc>
      </w:tr>
      <w:tr w:rsidR="00A86E7C" w:rsidRPr="00A86E7C" w:rsidTr="005A0D1A">
        <w:tc>
          <w:tcPr>
            <w:tcW w:w="259"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1</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Modalités de désignation du coordonnateur</w:t>
            </w:r>
          </w:p>
        </w:tc>
        <w:tc>
          <w:tcPr>
            <w:tcW w:w="589" w:type="pct"/>
          </w:tcPr>
          <w:p w:rsidR="005A0D1A" w:rsidRPr="00A86E7C" w:rsidRDefault="005A0D1A" w:rsidP="00D50374">
            <w:pPr>
              <w:jc w:val="center"/>
            </w:pPr>
          </w:p>
        </w:tc>
      </w:tr>
      <w:tr w:rsidR="00A86E7C" w:rsidRPr="00A86E7C" w:rsidTr="005A0D1A">
        <w:tc>
          <w:tcPr>
            <w:tcW w:w="259"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2</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 xml:space="preserve">Procédure écrite d’accessibilité au CPDPN, y compris pour les situations d’urgence, mentionnant les horaires et le dispositif permettant d’entrer en contact avec le CPDPN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3</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 xml:space="preserve">Espace spécifique au CPDPN sur le site Internet de l’établissement, rappelant la réglementation et permettant de délivrer des informations pratiques (accessibilité, mode de saisine, personnes référentes, …)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4</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 xml:space="preserve">Pour les actes à visée diagnostique (biologie, imagerie, clinique), liste à jour des coordonnées précises des services/praticiens pouvant être consultés quand ils ne sont pas disponibles dans l’établissement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5</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Procédure de saisine du CPDPN par un médecin et modèle de fiche d’informations pour présentation d’un dossier en CPDPN</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5A0D1A" w:rsidP="00D50374">
            <w:pPr>
              <w:autoSpaceDE w:val="0"/>
              <w:autoSpaceDN w:val="0"/>
              <w:adjustRightInd w:val="0"/>
              <w:jc w:val="center"/>
              <w:rPr>
                <w:rFonts w:ascii="Arial" w:hAnsi="Arial" w:cs="Arial"/>
                <w:b/>
                <w:sz w:val="20"/>
                <w:szCs w:val="20"/>
              </w:rPr>
            </w:pPr>
          </w:p>
        </w:tc>
        <w:tc>
          <w:tcPr>
            <w:tcW w:w="4064" w:type="pct"/>
          </w:tcPr>
          <w:p w:rsidR="005A0D1A" w:rsidRPr="00A86E7C" w:rsidRDefault="005A0D1A" w:rsidP="00D50374">
            <w:pPr>
              <w:autoSpaceDE w:val="0"/>
              <w:autoSpaceDN w:val="0"/>
              <w:adjustRightInd w:val="0"/>
              <w:jc w:val="center"/>
              <w:rPr>
                <w:rFonts w:ascii="Arial" w:hAnsi="Arial" w:cs="Arial"/>
                <w:b/>
                <w:sz w:val="20"/>
                <w:szCs w:val="20"/>
              </w:rPr>
            </w:pPr>
            <w:r w:rsidRPr="00A86E7C">
              <w:rPr>
                <w:rFonts w:ascii="Arial" w:hAnsi="Arial" w:cs="Arial"/>
                <w:b/>
                <w:sz w:val="20"/>
                <w:szCs w:val="20"/>
              </w:rPr>
              <w:t>Réunion pluridisciplinaire et suites</w:t>
            </w:r>
          </w:p>
        </w:tc>
        <w:tc>
          <w:tcPr>
            <w:tcW w:w="589" w:type="pct"/>
          </w:tcPr>
          <w:p w:rsidR="005A0D1A" w:rsidRPr="00A86E7C" w:rsidRDefault="005A0D1A" w:rsidP="00D50374">
            <w:pPr>
              <w:jc w:val="center"/>
              <w:rPr>
                <w:rFonts w:ascii="Arial" w:hAnsi="Arial" w:cs="Arial"/>
                <w:b/>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6</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Modalités d’organisation des réunions du CPDPN (lieu, fréquence, modalités, mode de convocation, ordre du jour, animation, compte-rendu ou relevé de décision des réunions, signature des attestations,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7</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Modalités de prise de décision au sein du CPDPN</w:t>
            </w:r>
          </w:p>
        </w:tc>
        <w:tc>
          <w:tcPr>
            <w:tcW w:w="589" w:type="pct"/>
          </w:tcPr>
          <w:p w:rsidR="005A0D1A" w:rsidRPr="00A86E7C" w:rsidRDefault="005A0D1A" w:rsidP="00D50374">
            <w:pPr>
              <w:jc w:val="cente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8</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de compte rendu ou de relevé de conclusions de la délibération de la concertation pluridisciplinaire avec liste des participants</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9</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de document écrit précisant les modalités de suivi de la femme enceinte, à adresser au médecin et à la femme (conservation d’une copie dans le dossier)</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10</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 xml:space="preserve">Modalités d’information des membres du CPDPN des actions menées et des suites des dossiers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11</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 xml:space="preserve">Modalités de circulation et d’archivage de ce compte-rendu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12</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Modalités d’accès, de consultation ou de modification et de sauvegarde des données documentées (SI)</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13</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Modalités d’organisation du retour d’informations postnatal immédiat et à distance ou post IMG</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14</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 xml:space="preserve">Modalités d’archivage des dossiers médicaux du CPDPN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15</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Procédure de collecte des issues de grossesses des dossiers du CPDPN, qu’elles se soient déroulées dans ou hors de l’établissement</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5A0D1A" w:rsidP="00D50374">
            <w:pPr>
              <w:autoSpaceDE w:val="0"/>
              <w:autoSpaceDN w:val="0"/>
              <w:adjustRightInd w:val="0"/>
              <w:jc w:val="center"/>
              <w:rPr>
                <w:rFonts w:ascii="Arial" w:hAnsi="Arial" w:cs="Arial"/>
                <w:b/>
                <w:sz w:val="20"/>
                <w:szCs w:val="20"/>
              </w:rPr>
            </w:pPr>
          </w:p>
        </w:tc>
        <w:tc>
          <w:tcPr>
            <w:tcW w:w="4064" w:type="pct"/>
          </w:tcPr>
          <w:p w:rsidR="005A0D1A" w:rsidRPr="00A86E7C" w:rsidRDefault="005A0D1A" w:rsidP="00D50374">
            <w:pPr>
              <w:autoSpaceDE w:val="0"/>
              <w:autoSpaceDN w:val="0"/>
              <w:adjustRightInd w:val="0"/>
              <w:jc w:val="center"/>
              <w:rPr>
                <w:rFonts w:ascii="Arial" w:hAnsi="Arial" w:cs="Arial"/>
                <w:b/>
                <w:sz w:val="20"/>
                <w:szCs w:val="20"/>
              </w:rPr>
            </w:pPr>
            <w:r w:rsidRPr="00A86E7C">
              <w:rPr>
                <w:rFonts w:ascii="Arial" w:hAnsi="Arial" w:cs="Arial"/>
                <w:b/>
                <w:sz w:val="20"/>
                <w:szCs w:val="20"/>
              </w:rPr>
              <w:t>Information/consentement</w:t>
            </w:r>
          </w:p>
        </w:tc>
        <w:tc>
          <w:tcPr>
            <w:tcW w:w="589" w:type="pct"/>
          </w:tcPr>
          <w:p w:rsidR="005A0D1A" w:rsidRPr="00A86E7C" w:rsidRDefault="005A0D1A" w:rsidP="00D50374">
            <w:pPr>
              <w:jc w:val="center"/>
              <w:rPr>
                <w:rFonts w:ascii="Arial" w:hAnsi="Arial" w:cs="Arial"/>
                <w:b/>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16</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Liste des associations spécialisées et agréées dans l'accompagnement des patients atteints de l'affection suspectée et de leur famille</w:t>
            </w:r>
            <w:r w:rsidRPr="00A86E7C">
              <w:rPr>
                <w:rStyle w:val="Appelnotedebasdep"/>
                <w:rFonts w:ascii="Arial" w:hAnsi="Arial" w:cs="Arial"/>
                <w:sz w:val="20"/>
                <w:szCs w:val="20"/>
              </w:rPr>
              <w:footnoteReference w:id="4"/>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lastRenderedPageBreak/>
              <w:t>17</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Liste des documents d’information mis à disposition de la femme enceinte et des professionnels (y compris liens permettant d’accéder à ces documents sur le site du CPDPN)</w:t>
            </w:r>
            <w:r w:rsidRPr="00A86E7C">
              <w:rPr>
                <w:rStyle w:val="Appelnotedebasdep"/>
                <w:rFonts w:ascii="Arial" w:hAnsi="Arial" w:cs="Arial"/>
                <w:sz w:val="20"/>
                <w:szCs w:val="20"/>
              </w:rPr>
              <w:footnoteReference w:id="5"/>
            </w:r>
            <w:r w:rsidRPr="00A86E7C">
              <w:rPr>
                <w:rFonts w:ascii="Arial" w:hAnsi="Arial" w:cs="Arial"/>
                <w:sz w:val="20"/>
                <w:szCs w:val="20"/>
              </w:rPr>
              <w:t xml:space="preserve"> </w:t>
            </w:r>
          </w:p>
        </w:tc>
        <w:tc>
          <w:tcPr>
            <w:tcW w:w="589" w:type="pct"/>
          </w:tcPr>
          <w:p w:rsidR="005A0D1A" w:rsidRPr="00A86E7C" w:rsidRDefault="005A0D1A" w:rsidP="00D50374">
            <w:pPr>
              <w:jc w:val="center"/>
              <w:rPr>
                <w:rFonts w:ascii="Arial" w:hAnsi="Arial" w:cs="Arial"/>
                <w:i/>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18</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Organisation mise en place pour que toute femme prise en charge puisse recourir, si elle le souhaite, aux services d’un psychologue, et si nécessaire, d’un psychiatre</w:t>
            </w:r>
            <w:r w:rsidRPr="00A86E7C">
              <w:rPr>
                <w:rStyle w:val="Appelnotedebasdep"/>
                <w:rFonts w:ascii="Arial" w:hAnsi="Arial" w:cs="Arial"/>
                <w:sz w:val="20"/>
                <w:szCs w:val="20"/>
              </w:rPr>
              <w:footnoteReference w:id="6"/>
            </w:r>
          </w:p>
        </w:tc>
        <w:tc>
          <w:tcPr>
            <w:tcW w:w="589" w:type="pct"/>
          </w:tcPr>
          <w:p w:rsidR="005A0D1A" w:rsidRPr="00A86E7C" w:rsidRDefault="005A0D1A" w:rsidP="00D50374">
            <w:pPr>
              <w:jc w:val="center"/>
              <w:rPr>
                <w:rFonts w:ascii="Arial" w:hAnsi="Arial" w:cs="Arial"/>
                <w:i/>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19</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d’information/consentement écrit de la femme pour saisine du CPDPN par son médecin</w:t>
            </w:r>
            <w:r w:rsidRPr="00A86E7C">
              <w:rPr>
                <w:rStyle w:val="Appelnotedebasdep"/>
                <w:rFonts w:ascii="Arial" w:hAnsi="Arial" w:cs="Arial"/>
                <w:sz w:val="20"/>
                <w:szCs w:val="20"/>
              </w:rPr>
              <w:footnoteReference w:id="7"/>
            </w:r>
            <w:r w:rsidRPr="00A86E7C">
              <w:rPr>
                <w:rFonts w:ascii="Arial" w:hAnsi="Arial" w:cs="Arial"/>
                <w:sz w:val="20"/>
                <w:szCs w:val="20"/>
              </w:rPr>
              <w:t xml:space="preserve">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rPr>
          <w:trHeight w:val="209"/>
        </w:trPr>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20</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de refus de la femme enceinte de recevoir des informations sur les examens de diagnostic prénatal</w:t>
            </w:r>
            <w:bookmarkStart w:id="1" w:name="_Ref56684070"/>
            <w:r w:rsidRPr="00A86E7C">
              <w:rPr>
                <w:rStyle w:val="Appelnotedebasdep"/>
                <w:rFonts w:ascii="Arial" w:hAnsi="Arial" w:cs="Arial"/>
                <w:sz w:val="20"/>
                <w:szCs w:val="20"/>
              </w:rPr>
              <w:footnoteReference w:id="8"/>
            </w:r>
            <w:bookmarkEnd w:id="1"/>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21</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d’information et consentement à la réalisation des examens de biochimie portant sur les marqueurs sériques maternels</w:t>
            </w:r>
            <w:bookmarkStart w:id="2" w:name="_Ref56683971"/>
            <w:r w:rsidRPr="00A86E7C">
              <w:rPr>
                <w:rFonts w:ascii="Arial" w:hAnsi="Arial" w:cs="Arial"/>
                <w:sz w:val="20"/>
                <w:szCs w:val="20"/>
              </w:rPr>
              <w:t xml:space="preserve"> (fixé par arrêté ministériel)</w:t>
            </w:r>
            <w:r w:rsidRPr="00A86E7C">
              <w:rPr>
                <w:rStyle w:val="Appelnotedebasdep"/>
                <w:rFonts w:ascii="Arial" w:hAnsi="Arial" w:cs="Arial"/>
                <w:sz w:val="20"/>
                <w:szCs w:val="20"/>
              </w:rPr>
              <w:footnoteReference w:id="9"/>
            </w:r>
            <w:bookmarkEnd w:id="2"/>
            <w:r w:rsidRPr="00A86E7C">
              <w:rPr>
                <w:rFonts w:ascii="Arial" w:hAnsi="Arial" w:cs="Arial"/>
                <w:sz w:val="20"/>
                <w:szCs w:val="20"/>
              </w:rPr>
              <w:t xml:space="preserve"> </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22</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d’information et consentement pour les examens portant sur l’ADN fœtal libre circulant dans le sang maternel</w:t>
            </w:r>
            <w:r w:rsidR="00067538">
              <w:rPr>
                <w:rFonts w:ascii="Arial" w:hAnsi="Arial" w:cs="Arial"/>
                <w:sz w:val="20"/>
                <w:szCs w:val="20"/>
              </w:rPr>
              <w:t xml:space="preserve"> </w:t>
            </w:r>
            <w:r w:rsidRPr="00A86E7C">
              <w:rPr>
                <w:rFonts w:ascii="Arial" w:hAnsi="Arial" w:cs="Arial"/>
                <w:sz w:val="20"/>
                <w:szCs w:val="20"/>
              </w:rPr>
              <w:t>(fixé par arrêté ministériel</w:t>
            </w:r>
            <w:r w:rsidRPr="00A86E7C">
              <w:rPr>
                <w:rFonts w:ascii="Arial" w:hAnsi="Arial" w:cs="Arial"/>
                <w:sz w:val="20"/>
                <w:szCs w:val="20"/>
              </w:rPr>
              <w:fldChar w:fldCharType="begin"/>
            </w:r>
            <w:r w:rsidRPr="00A86E7C">
              <w:rPr>
                <w:rFonts w:ascii="Arial" w:hAnsi="Arial" w:cs="Arial"/>
                <w:sz w:val="20"/>
                <w:szCs w:val="20"/>
              </w:rPr>
              <w:instrText xml:space="preserve"> NOTEREF _Ref56683971 \f \h </w:instrText>
            </w:r>
            <w:r w:rsidR="000B7C8B" w:rsidRPr="00A86E7C">
              <w:rPr>
                <w:rFonts w:ascii="Arial" w:hAnsi="Arial" w:cs="Arial"/>
                <w:sz w:val="20"/>
                <w:szCs w:val="20"/>
              </w:rPr>
              <w:instrText xml:space="preserve"> \* MERGEFORMAT </w:instrText>
            </w:r>
            <w:r w:rsidRPr="00A86E7C">
              <w:rPr>
                <w:rFonts w:ascii="Arial" w:hAnsi="Arial" w:cs="Arial"/>
                <w:sz w:val="20"/>
                <w:szCs w:val="20"/>
              </w:rPr>
            </w:r>
            <w:r w:rsidRPr="00A86E7C">
              <w:rPr>
                <w:rFonts w:ascii="Arial" w:hAnsi="Arial" w:cs="Arial"/>
                <w:sz w:val="20"/>
                <w:szCs w:val="20"/>
              </w:rPr>
              <w:fldChar w:fldCharType="separate"/>
            </w:r>
            <w:r w:rsidRPr="00A86E7C">
              <w:rPr>
                <w:rStyle w:val="Appelnotedebasdep"/>
              </w:rPr>
              <w:t>4</w:t>
            </w:r>
            <w:r w:rsidRPr="00A86E7C">
              <w:rPr>
                <w:rFonts w:ascii="Arial" w:hAnsi="Arial" w:cs="Arial"/>
                <w:sz w:val="20"/>
                <w:szCs w:val="20"/>
              </w:rPr>
              <w:fldChar w:fldCharType="end"/>
            </w:r>
            <w:r w:rsidR="00067538">
              <w:rPr>
                <w:rFonts w:ascii="Arial" w:hAnsi="Arial" w:cs="Arial"/>
                <w:sz w:val="20"/>
                <w:szCs w:val="20"/>
              </w:rPr>
              <w:t>)</w:t>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23</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d’information et consentement à la réalisation des échographies obstétricales et fœtales (permettant d’évaluer le risque que l’embryon ou le fœtus présente une affection susceptible de modifier le déroulement ou le suivi de la grossesse (fixé par arrêté ministériel)</w:t>
            </w:r>
            <w:r w:rsidRPr="00A86E7C">
              <w:rPr>
                <w:rFonts w:ascii="Arial" w:hAnsi="Arial" w:cs="Arial"/>
                <w:sz w:val="20"/>
                <w:szCs w:val="20"/>
              </w:rPr>
              <w:fldChar w:fldCharType="begin"/>
            </w:r>
            <w:r w:rsidRPr="00A86E7C">
              <w:rPr>
                <w:rFonts w:ascii="Arial" w:hAnsi="Arial" w:cs="Arial"/>
                <w:sz w:val="20"/>
                <w:szCs w:val="20"/>
              </w:rPr>
              <w:instrText xml:space="preserve"> NOTEREF _Ref56684070 \f \h </w:instrText>
            </w:r>
            <w:r w:rsidR="000B7C8B" w:rsidRPr="00A86E7C">
              <w:rPr>
                <w:rFonts w:ascii="Arial" w:hAnsi="Arial" w:cs="Arial"/>
                <w:sz w:val="20"/>
                <w:szCs w:val="20"/>
              </w:rPr>
              <w:instrText xml:space="preserve"> \* MERGEFORMAT </w:instrText>
            </w:r>
            <w:r w:rsidRPr="00A86E7C">
              <w:rPr>
                <w:rFonts w:ascii="Arial" w:hAnsi="Arial" w:cs="Arial"/>
                <w:sz w:val="20"/>
                <w:szCs w:val="20"/>
              </w:rPr>
            </w:r>
            <w:r w:rsidRPr="00A86E7C">
              <w:rPr>
                <w:rFonts w:ascii="Arial" w:hAnsi="Arial" w:cs="Arial"/>
                <w:sz w:val="20"/>
                <w:szCs w:val="20"/>
              </w:rPr>
              <w:fldChar w:fldCharType="separate"/>
            </w:r>
            <w:r w:rsidRPr="00A86E7C">
              <w:rPr>
                <w:rStyle w:val="Appelnotedebasdep"/>
              </w:rPr>
              <w:t>3</w:t>
            </w:r>
            <w:r w:rsidRPr="00A86E7C">
              <w:rPr>
                <w:rFonts w:ascii="Arial" w:hAnsi="Arial" w:cs="Arial"/>
                <w:sz w:val="20"/>
                <w:szCs w:val="20"/>
              </w:rPr>
              <w:fldChar w:fldCharType="end"/>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24</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d’information et consentement à la réalisation des échographies obstétricales et fœtales (à visée diagnostique effectuée en raison d'un risque avéré d'anomalie fœtale, y compris l'échographie obstétricale et fœtale « focalisée »</w:t>
            </w:r>
            <w:r w:rsidRPr="00A86E7C">
              <w:t xml:space="preserve"> </w:t>
            </w:r>
            <w:r w:rsidRPr="00A86E7C">
              <w:rPr>
                <w:rFonts w:ascii="Arial" w:hAnsi="Arial" w:cs="Arial"/>
                <w:sz w:val="20"/>
                <w:szCs w:val="20"/>
              </w:rPr>
              <w:t>(fixé par arrêté ministériel)</w:t>
            </w:r>
            <w:r w:rsidRPr="00A86E7C">
              <w:rPr>
                <w:rFonts w:ascii="Arial" w:hAnsi="Arial" w:cs="Arial"/>
                <w:sz w:val="20"/>
                <w:szCs w:val="20"/>
              </w:rPr>
              <w:fldChar w:fldCharType="begin"/>
            </w:r>
            <w:r w:rsidRPr="00A86E7C">
              <w:rPr>
                <w:rFonts w:ascii="Arial" w:hAnsi="Arial" w:cs="Arial"/>
                <w:sz w:val="20"/>
                <w:szCs w:val="20"/>
              </w:rPr>
              <w:instrText xml:space="preserve"> NOTEREF _Ref56684070 \f \h </w:instrText>
            </w:r>
            <w:r w:rsidR="000B7C8B" w:rsidRPr="00A86E7C">
              <w:rPr>
                <w:rFonts w:ascii="Arial" w:hAnsi="Arial" w:cs="Arial"/>
                <w:sz w:val="20"/>
                <w:szCs w:val="20"/>
              </w:rPr>
              <w:instrText xml:space="preserve"> \* MERGEFORMAT </w:instrText>
            </w:r>
            <w:r w:rsidRPr="00A86E7C">
              <w:rPr>
                <w:rFonts w:ascii="Arial" w:hAnsi="Arial" w:cs="Arial"/>
                <w:sz w:val="20"/>
                <w:szCs w:val="20"/>
              </w:rPr>
            </w:r>
            <w:r w:rsidRPr="00A86E7C">
              <w:rPr>
                <w:rFonts w:ascii="Arial" w:hAnsi="Arial" w:cs="Arial"/>
                <w:sz w:val="20"/>
                <w:szCs w:val="20"/>
              </w:rPr>
              <w:fldChar w:fldCharType="separate"/>
            </w:r>
            <w:r w:rsidRPr="00A86E7C">
              <w:rPr>
                <w:rStyle w:val="Appelnotedebasdep"/>
              </w:rPr>
              <w:t>3</w:t>
            </w:r>
            <w:r w:rsidRPr="00A86E7C">
              <w:rPr>
                <w:rFonts w:ascii="Arial" w:hAnsi="Arial" w:cs="Arial"/>
                <w:sz w:val="20"/>
                <w:szCs w:val="20"/>
              </w:rPr>
              <w:fldChar w:fldCharType="end"/>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25</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d’information et consentement à la réalisation d’un prélèvement et d’un ou de plusieurs examens à visée de diagnostic (examens de cytogénétique, examens de génétique moléculaire, examens de biochimie fœtale à visée diagnostique, examens de biologie en vue du diagnostic de maladies infectieuses (fixé par arrêté ministériel)</w:t>
            </w:r>
            <w:r w:rsidRPr="00A86E7C">
              <w:rPr>
                <w:rFonts w:ascii="Arial" w:hAnsi="Arial" w:cs="Arial"/>
                <w:sz w:val="20"/>
                <w:szCs w:val="20"/>
              </w:rPr>
              <w:fldChar w:fldCharType="begin"/>
            </w:r>
            <w:r w:rsidRPr="00A86E7C">
              <w:rPr>
                <w:rFonts w:ascii="Arial" w:hAnsi="Arial" w:cs="Arial"/>
                <w:sz w:val="20"/>
                <w:szCs w:val="20"/>
              </w:rPr>
              <w:instrText xml:space="preserve"> NOTEREF _Ref56684070 \f \h </w:instrText>
            </w:r>
            <w:r w:rsidR="000B7C8B" w:rsidRPr="00A86E7C">
              <w:rPr>
                <w:rFonts w:ascii="Arial" w:hAnsi="Arial" w:cs="Arial"/>
                <w:sz w:val="20"/>
                <w:szCs w:val="20"/>
              </w:rPr>
              <w:instrText xml:space="preserve"> \* MERGEFORMAT </w:instrText>
            </w:r>
            <w:r w:rsidRPr="00A86E7C">
              <w:rPr>
                <w:rFonts w:ascii="Arial" w:hAnsi="Arial" w:cs="Arial"/>
                <w:sz w:val="20"/>
                <w:szCs w:val="20"/>
              </w:rPr>
            </w:r>
            <w:r w:rsidRPr="00A86E7C">
              <w:rPr>
                <w:rFonts w:ascii="Arial" w:hAnsi="Arial" w:cs="Arial"/>
                <w:sz w:val="20"/>
                <w:szCs w:val="20"/>
              </w:rPr>
              <w:fldChar w:fldCharType="separate"/>
            </w:r>
            <w:r w:rsidRPr="00A86E7C">
              <w:rPr>
                <w:rStyle w:val="Appelnotedebasdep"/>
              </w:rPr>
              <w:t>3</w:t>
            </w:r>
            <w:r w:rsidRPr="00A86E7C">
              <w:rPr>
                <w:rFonts w:ascii="Arial" w:hAnsi="Arial" w:cs="Arial"/>
                <w:sz w:val="20"/>
                <w:szCs w:val="20"/>
              </w:rPr>
              <w:fldChar w:fldCharType="end"/>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26</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d’information et consentement à la réalisation d’une</w:t>
            </w:r>
            <w:r w:rsidRPr="00A86E7C">
              <w:t xml:space="preserve"> </w:t>
            </w:r>
            <w:r w:rsidRPr="00A86E7C">
              <w:rPr>
                <w:rFonts w:ascii="Arial" w:hAnsi="Arial" w:cs="Arial"/>
                <w:sz w:val="20"/>
                <w:szCs w:val="20"/>
              </w:rPr>
              <w:t>technique d’imagerie fœtale à visée de diagnostic (IRM fœtale, scanner fœtal (fixé par arrêté ministériel)</w:t>
            </w:r>
            <w:r w:rsidRPr="00A86E7C">
              <w:rPr>
                <w:rFonts w:ascii="Arial" w:hAnsi="Arial" w:cs="Arial"/>
                <w:sz w:val="20"/>
                <w:szCs w:val="20"/>
              </w:rPr>
              <w:fldChar w:fldCharType="begin"/>
            </w:r>
            <w:r w:rsidRPr="00A86E7C">
              <w:rPr>
                <w:rFonts w:ascii="Arial" w:hAnsi="Arial" w:cs="Arial"/>
                <w:sz w:val="20"/>
                <w:szCs w:val="20"/>
              </w:rPr>
              <w:instrText xml:space="preserve"> NOTEREF _Ref56684070 \f \h </w:instrText>
            </w:r>
            <w:r w:rsidR="000B7C8B" w:rsidRPr="00A86E7C">
              <w:rPr>
                <w:rFonts w:ascii="Arial" w:hAnsi="Arial" w:cs="Arial"/>
                <w:sz w:val="20"/>
                <w:szCs w:val="20"/>
              </w:rPr>
              <w:instrText xml:space="preserve"> \* MERGEFORMAT </w:instrText>
            </w:r>
            <w:r w:rsidRPr="00A86E7C">
              <w:rPr>
                <w:rFonts w:ascii="Arial" w:hAnsi="Arial" w:cs="Arial"/>
                <w:sz w:val="20"/>
                <w:szCs w:val="20"/>
              </w:rPr>
            </w:r>
            <w:r w:rsidRPr="00A86E7C">
              <w:rPr>
                <w:rFonts w:ascii="Arial" w:hAnsi="Arial" w:cs="Arial"/>
                <w:sz w:val="20"/>
                <w:szCs w:val="20"/>
              </w:rPr>
              <w:fldChar w:fldCharType="separate"/>
            </w:r>
            <w:r w:rsidRPr="00A86E7C">
              <w:rPr>
                <w:rStyle w:val="Appelnotedebasdep"/>
              </w:rPr>
              <w:t>3</w:t>
            </w:r>
            <w:r w:rsidRPr="00A86E7C">
              <w:rPr>
                <w:rFonts w:ascii="Arial" w:hAnsi="Arial" w:cs="Arial"/>
                <w:sz w:val="20"/>
                <w:szCs w:val="20"/>
              </w:rPr>
              <w:fldChar w:fldCharType="end"/>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27</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d’attestation en vue d’une interruption de grossesse pour motif médical (soit pour mise en péril grave de la santé de la femme, soit en raison d’une forte probabilité que l’enfant à naître soit atteint d’une affection d’une particulière gravité reconnue comme incurable au moment du diagnostic)</w:t>
            </w:r>
            <w:bookmarkStart w:id="3" w:name="_Ref56684252"/>
            <w:r w:rsidRPr="00A86E7C">
              <w:rPr>
                <w:rStyle w:val="Appelnotedebasdep"/>
                <w:rFonts w:ascii="Arial" w:hAnsi="Arial" w:cs="Arial"/>
                <w:sz w:val="20"/>
                <w:szCs w:val="20"/>
              </w:rPr>
              <w:footnoteReference w:id="10"/>
            </w:r>
            <w:bookmarkEnd w:id="3"/>
          </w:p>
        </w:tc>
        <w:tc>
          <w:tcPr>
            <w:tcW w:w="589" w:type="pct"/>
          </w:tcPr>
          <w:p w:rsidR="005A0D1A" w:rsidRPr="00A86E7C" w:rsidRDefault="005A0D1A" w:rsidP="005A0D1A">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28</w:t>
            </w:r>
          </w:p>
        </w:tc>
        <w:tc>
          <w:tcPr>
            <w:tcW w:w="4064" w:type="pct"/>
          </w:tcPr>
          <w:p w:rsidR="005A0D1A" w:rsidRPr="00A86E7C" w:rsidRDefault="005A0D1A" w:rsidP="00D50374">
            <w:pPr>
              <w:autoSpaceDE w:val="0"/>
              <w:autoSpaceDN w:val="0"/>
              <w:adjustRightInd w:val="0"/>
              <w:rPr>
                <w:rFonts w:ascii="Arial" w:hAnsi="Arial" w:cs="Arial"/>
                <w:b/>
                <w:sz w:val="20"/>
                <w:szCs w:val="20"/>
              </w:rPr>
            </w:pPr>
            <w:r w:rsidRPr="00A86E7C">
              <w:rPr>
                <w:rFonts w:ascii="Arial" w:hAnsi="Arial" w:cs="Arial"/>
                <w:sz w:val="20"/>
                <w:szCs w:val="20"/>
              </w:rPr>
              <w:t>Modèle d’attestation de la proposition du délai de réflexion d’au moins une semaine avant IMG, hors urgence médicale, signée par la femme</w:t>
            </w:r>
            <w:r w:rsidRPr="00A86E7C">
              <w:rPr>
                <w:rFonts w:ascii="Arial" w:hAnsi="Arial" w:cs="Arial"/>
                <w:sz w:val="20"/>
                <w:szCs w:val="20"/>
              </w:rPr>
              <w:fldChar w:fldCharType="begin"/>
            </w:r>
            <w:r w:rsidRPr="00A86E7C">
              <w:rPr>
                <w:rFonts w:ascii="Arial" w:hAnsi="Arial" w:cs="Arial"/>
                <w:sz w:val="20"/>
                <w:szCs w:val="20"/>
              </w:rPr>
              <w:instrText xml:space="preserve"> NOTEREF _Ref56684252 \f \h </w:instrText>
            </w:r>
            <w:r w:rsidR="000B7C8B" w:rsidRPr="00A86E7C">
              <w:rPr>
                <w:rFonts w:ascii="Arial" w:hAnsi="Arial" w:cs="Arial"/>
                <w:sz w:val="20"/>
                <w:szCs w:val="20"/>
              </w:rPr>
              <w:instrText xml:space="preserve"> \* MERGEFORMAT </w:instrText>
            </w:r>
            <w:r w:rsidRPr="00A86E7C">
              <w:rPr>
                <w:rFonts w:ascii="Arial" w:hAnsi="Arial" w:cs="Arial"/>
                <w:sz w:val="20"/>
                <w:szCs w:val="20"/>
              </w:rPr>
            </w:r>
            <w:r w:rsidRPr="00A86E7C">
              <w:rPr>
                <w:rFonts w:ascii="Arial" w:hAnsi="Arial" w:cs="Arial"/>
                <w:sz w:val="20"/>
                <w:szCs w:val="20"/>
              </w:rPr>
              <w:fldChar w:fldCharType="separate"/>
            </w:r>
            <w:r w:rsidRPr="00A86E7C">
              <w:rPr>
                <w:rStyle w:val="Appelnotedebasdep"/>
              </w:rPr>
              <w:t>6</w:t>
            </w:r>
            <w:r w:rsidRPr="00A86E7C">
              <w:rPr>
                <w:rFonts w:ascii="Arial" w:hAnsi="Arial" w:cs="Arial"/>
                <w:sz w:val="20"/>
                <w:szCs w:val="20"/>
              </w:rPr>
              <w:fldChar w:fldCharType="end"/>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29</w:t>
            </w:r>
          </w:p>
        </w:tc>
        <w:tc>
          <w:tcPr>
            <w:tcW w:w="4064" w:type="pct"/>
          </w:tcPr>
          <w:p w:rsidR="005A0D1A" w:rsidRPr="00A86E7C" w:rsidRDefault="005A0D1A" w:rsidP="00D50374">
            <w:pPr>
              <w:autoSpaceDE w:val="0"/>
              <w:autoSpaceDN w:val="0"/>
              <w:adjustRightInd w:val="0"/>
              <w:rPr>
                <w:rFonts w:ascii="Arial" w:hAnsi="Arial" w:cs="Arial"/>
                <w:b/>
                <w:sz w:val="20"/>
                <w:szCs w:val="20"/>
              </w:rPr>
            </w:pPr>
            <w:r w:rsidRPr="00A86E7C">
              <w:rPr>
                <w:rFonts w:ascii="Arial" w:hAnsi="Arial" w:cs="Arial"/>
                <w:sz w:val="20"/>
                <w:szCs w:val="20"/>
              </w:rPr>
              <w:t>Modèle de demande d’interruption de grossesse pour motif médical</w:t>
            </w:r>
            <w:r w:rsidRPr="00A86E7C">
              <w:rPr>
                <w:rFonts w:ascii="Arial" w:hAnsi="Arial" w:cs="Arial"/>
                <w:sz w:val="20"/>
                <w:szCs w:val="20"/>
              </w:rPr>
              <w:fldChar w:fldCharType="begin"/>
            </w:r>
            <w:r w:rsidRPr="00A86E7C">
              <w:rPr>
                <w:rFonts w:ascii="Arial" w:hAnsi="Arial" w:cs="Arial"/>
                <w:sz w:val="20"/>
                <w:szCs w:val="20"/>
              </w:rPr>
              <w:instrText xml:space="preserve"> NOTEREF _Ref56684252 \f \h </w:instrText>
            </w:r>
            <w:r w:rsidR="000B7C8B" w:rsidRPr="00A86E7C">
              <w:rPr>
                <w:rFonts w:ascii="Arial" w:hAnsi="Arial" w:cs="Arial"/>
                <w:sz w:val="20"/>
                <w:szCs w:val="20"/>
              </w:rPr>
              <w:instrText xml:space="preserve"> \* MERGEFORMAT </w:instrText>
            </w:r>
            <w:r w:rsidRPr="00A86E7C">
              <w:rPr>
                <w:rFonts w:ascii="Arial" w:hAnsi="Arial" w:cs="Arial"/>
                <w:sz w:val="20"/>
                <w:szCs w:val="20"/>
              </w:rPr>
            </w:r>
            <w:r w:rsidRPr="00A86E7C">
              <w:rPr>
                <w:rFonts w:ascii="Arial" w:hAnsi="Arial" w:cs="Arial"/>
                <w:sz w:val="20"/>
                <w:szCs w:val="20"/>
              </w:rPr>
              <w:fldChar w:fldCharType="separate"/>
            </w:r>
            <w:r w:rsidRPr="00A86E7C">
              <w:rPr>
                <w:rStyle w:val="Appelnotedebasdep"/>
              </w:rPr>
              <w:t>6</w:t>
            </w:r>
            <w:r w:rsidRPr="00A86E7C">
              <w:rPr>
                <w:rFonts w:ascii="Arial" w:hAnsi="Arial" w:cs="Arial"/>
                <w:sz w:val="20"/>
                <w:szCs w:val="20"/>
              </w:rPr>
              <w:fldChar w:fldCharType="end"/>
            </w:r>
          </w:p>
        </w:tc>
        <w:tc>
          <w:tcPr>
            <w:tcW w:w="589" w:type="pct"/>
          </w:tcPr>
          <w:p w:rsidR="005A0D1A" w:rsidRPr="00A86E7C" w:rsidRDefault="005A0D1A" w:rsidP="00D50374">
            <w:pPr>
              <w:jc w:val="center"/>
              <w:rPr>
                <w:rFonts w:ascii="Arial" w:hAnsi="Arial" w:cs="Arial"/>
                <w:sz w:val="20"/>
                <w:szCs w:val="20"/>
              </w:rPr>
            </w:pPr>
          </w:p>
        </w:tc>
      </w:tr>
      <w:tr w:rsidR="00A86E7C" w:rsidRPr="00A86E7C" w:rsidTr="005A0D1A">
        <w:tc>
          <w:tcPr>
            <w:tcW w:w="259" w:type="pct"/>
          </w:tcPr>
          <w:p w:rsidR="005A0D1A" w:rsidRPr="00A86E7C" w:rsidRDefault="000B7C8B" w:rsidP="00D50374">
            <w:pPr>
              <w:autoSpaceDE w:val="0"/>
              <w:autoSpaceDN w:val="0"/>
              <w:adjustRightInd w:val="0"/>
              <w:rPr>
                <w:rFonts w:ascii="Arial" w:hAnsi="Arial" w:cs="Arial"/>
                <w:sz w:val="20"/>
                <w:szCs w:val="20"/>
              </w:rPr>
            </w:pPr>
            <w:r w:rsidRPr="00A86E7C">
              <w:rPr>
                <w:rFonts w:ascii="Arial" w:hAnsi="Arial" w:cs="Arial"/>
                <w:sz w:val="20"/>
                <w:szCs w:val="20"/>
              </w:rPr>
              <w:t>30</w:t>
            </w:r>
          </w:p>
        </w:tc>
        <w:tc>
          <w:tcPr>
            <w:tcW w:w="4064" w:type="pct"/>
          </w:tcPr>
          <w:p w:rsidR="005A0D1A" w:rsidRPr="00A86E7C" w:rsidRDefault="005A0D1A" w:rsidP="00D50374">
            <w:pPr>
              <w:autoSpaceDE w:val="0"/>
              <w:autoSpaceDN w:val="0"/>
              <w:adjustRightInd w:val="0"/>
              <w:rPr>
                <w:rFonts w:ascii="Arial" w:hAnsi="Arial" w:cs="Arial"/>
                <w:sz w:val="20"/>
                <w:szCs w:val="20"/>
              </w:rPr>
            </w:pPr>
            <w:r w:rsidRPr="00A86E7C">
              <w:rPr>
                <w:rFonts w:ascii="Arial" w:hAnsi="Arial" w:cs="Arial"/>
                <w:sz w:val="20"/>
                <w:szCs w:val="20"/>
              </w:rPr>
              <w:t>Modèle d’information/consentement à la réalisation d’un examen de fœtopathologie</w:t>
            </w:r>
            <w:r w:rsidRPr="00A86E7C">
              <w:rPr>
                <w:rStyle w:val="Appelnotedebasdep"/>
                <w:rFonts w:ascii="Arial" w:hAnsi="Arial" w:cs="Arial"/>
                <w:sz w:val="20"/>
                <w:szCs w:val="20"/>
              </w:rPr>
              <w:footnoteReference w:id="11"/>
            </w:r>
            <w:r w:rsidRPr="00A86E7C">
              <w:rPr>
                <w:rFonts w:ascii="Arial" w:hAnsi="Arial" w:cs="Arial"/>
                <w:sz w:val="20"/>
                <w:szCs w:val="20"/>
              </w:rPr>
              <w:t xml:space="preserve"> </w:t>
            </w:r>
          </w:p>
        </w:tc>
        <w:tc>
          <w:tcPr>
            <w:tcW w:w="589" w:type="pct"/>
          </w:tcPr>
          <w:p w:rsidR="005A0D1A" w:rsidRPr="00A86E7C" w:rsidRDefault="005A0D1A" w:rsidP="00D50374">
            <w:pPr>
              <w:jc w:val="center"/>
              <w:rPr>
                <w:rFonts w:ascii="Arial" w:hAnsi="Arial" w:cs="Arial"/>
                <w:sz w:val="20"/>
                <w:szCs w:val="20"/>
              </w:rPr>
            </w:pPr>
          </w:p>
        </w:tc>
      </w:tr>
    </w:tbl>
    <w:p w:rsidR="005A0D1A" w:rsidRPr="00A86E7C" w:rsidRDefault="005A0D1A" w:rsidP="003C677E">
      <w:pPr>
        <w:rPr>
          <w:rFonts w:ascii="Arial" w:hAnsi="Arial" w:cs="Arial"/>
          <w:sz w:val="22"/>
          <w:szCs w:val="22"/>
        </w:rPr>
      </w:pPr>
    </w:p>
    <w:p w:rsidR="005A0D1A" w:rsidRPr="00A86E7C" w:rsidRDefault="005A0D1A" w:rsidP="003C677E">
      <w:pPr>
        <w:rPr>
          <w:rFonts w:ascii="Arial" w:hAnsi="Arial" w:cs="Arial"/>
          <w:sz w:val="22"/>
          <w:szCs w:val="22"/>
        </w:rPr>
      </w:pPr>
    </w:p>
    <w:p w:rsidR="005A0D1A" w:rsidRDefault="005A0D1A" w:rsidP="003C677E">
      <w:pPr>
        <w:rPr>
          <w:rFonts w:ascii="Arial" w:hAnsi="Arial" w:cs="Arial"/>
          <w:sz w:val="22"/>
          <w:szCs w:val="22"/>
        </w:rPr>
      </w:pPr>
    </w:p>
    <w:p w:rsidR="004C40E6" w:rsidRPr="006239D8" w:rsidRDefault="005A0D1A" w:rsidP="006239D8">
      <w:pPr>
        <w:keepNext/>
        <w:spacing w:before="240" w:after="60"/>
        <w:outlineLvl w:val="0"/>
        <w:rPr>
          <w:rFonts w:ascii="Arial" w:hAnsi="Arial" w:cs="Arial"/>
          <w:b/>
          <w:bCs/>
          <w:kern w:val="32"/>
          <w:sz w:val="28"/>
          <w:szCs w:val="28"/>
        </w:rPr>
        <w:sectPr w:rsidR="004C40E6" w:rsidRPr="006239D8" w:rsidSect="00033A20">
          <w:headerReference w:type="default" r:id="rId13"/>
          <w:footerReference w:type="even" r:id="rId14"/>
          <w:footerReference w:type="default" r:id="rId15"/>
          <w:headerReference w:type="first" r:id="rId16"/>
          <w:footerReference w:type="first" r:id="rId17"/>
          <w:pgSz w:w="11907" w:h="16840"/>
          <w:pgMar w:top="163" w:right="1077" w:bottom="1418" w:left="1259" w:header="57" w:footer="510" w:gutter="0"/>
          <w:cols w:space="708"/>
          <w:titlePg/>
          <w:docGrid w:linePitch="360"/>
        </w:sectPr>
      </w:pPr>
      <w:r w:rsidRPr="006239D8">
        <w:rPr>
          <w:rFonts w:ascii="Arial" w:hAnsi="Arial" w:cs="Arial"/>
          <w:b/>
          <w:bCs/>
          <w:kern w:val="32"/>
          <w:sz w:val="28"/>
          <w:szCs w:val="28"/>
        </w:rPr>
        <w:br w:type="page"/>
      </w:r>
    </w:p>
    <w:p w:rsidR="006A5393" w:rsidRPr="006A5393" w:rsidRDefault="006A5393" w:rsidP="006A5393">
      <w:pPr>
        <w:pStyle w:val="Paragraphedeliste"/>
        <w:keepNext/>
        <w:spacing w:before="240" w:after="60"/>
        <w:ind w:left="1080"/>
        <w:jc w:val="center"/>
        <w:outlineLvl w:val="0"/>
        <w:rPr>
          <w:rFonts w:ascii="Arial Gras" w:hAnsi="Arial Gras" w:cs="Arial"/>
          <w:b/>
          <w:bCs/>
          <w:caps/>
          <w:color w:val="0070C0"/>
          <w:kern w:val="32"/>
        </w:rPr>
      </w:pPr>
      <w:r w:rsidRPr="006A5393">
        <w:rPr>
          <w:rFonts w:ascii="Arial Gras" w:hAnsi="Arial Gras" w:cs="Arial"/>
          <w:b/>
          <w:bCs/>
          <w:caps/>
          <w:color w:val="0070C0"/>
          <w:kern w:val="32"/>
        </w:rPr>
        <w:lastRenderedPageBreak/>
        <w:t>annexe 5</w:t>
      </w:r>
    </w:p>
    <w:p w:rsidR="006A5393" w:rsidRPr="006A5393" w:rsidRDefault="006A5393" w:rsidP="006A5393">
      <w:pPr>
        <w:pStyle w:val="Paragraphedeliste"/>
        <w:keepNext/>
        <w:spacing w:before="240" w:after="60"/>
        <w:ind w:left="1080"/>
        <w:jc w:val="center"/>
        <w:outlineLvl w:val="0"/>
        <w:rPr>
          <w:rFonts w:ascii="Arial Gras" w:hAnsi="Arial Gras" w:cs="Arial"/>
          <w:b/>
          <w:bCs/>
          <w:caps/>
          <w:color w:val="0070C0"/>
          <w:kern w:val="32"/>
        </w:rPr>
      </w:pPr>
      <w:r w:rsidRPr="006A5393">
        <w:rPr>
          <w:rFonts w:ascii="Arial Gras" w:hAnsi="Arial Gras" w:cs="Arial"/>
          <w:b/>
          <w:bCs/>
          <w:caps/>
          <w:color w:val="0070C0"/>
          <w:kern w:val="32"/>
        </w:rPr>
        <w:t>Autoévaluation du CPDPN</w:t>
      </w:r>
    </w:p>
    <w:p w:rsidR="008654BA" w:rsidRDefault="008654BA" w:rsidP="008654BA">
      <w:pPr>
        <w:rPr>
          <w:rFonts w:ascii="Arial Gras" w:hAnsi="Arial Gras" w:cs="Arial"/>
          <w:b/>
          <w:color w:val="0070C0"/>
          <w:sz w:val="20"/>
          <w:szCs w:val="20"/>
        </w:rPr>
      </w:pPr>
    </w:p>
    <w:p w:rsidR="00224BD4" w:rsidRPr="00224BD4" w:rsidRDefault="00224BD4" w:rsidP="00224BD4">
      <w:pPr>
        <w:pStyle w:val="Paragraphedeliste"/>
        <w:numPr>
          <w:ilvl w:val="0"/>
          <w:numId w:val="6"/>
        </w:numPr>
        <w:jc w:val="both"/>
        <w:rPr>
          <w:rFonts w:ascii="Arial Gras" w:hAnsi="Arial Gras" w:cs="Arial"/>
          <w:i/>
          <w:color w:val="0070C0"/>
          <w:sz w:val="18"/>
          <w:szCs w:val="18"/>
        </w:rPr>
      </w:pPr>
      <w:r w:rsidRPr="00FA7070">
        <w:rPr>
          <w:rFonts w:ascii="Arial Gras" w:hAnsi="Arial Gras" w:cs="Arial"/>
          <w:i/>
          <w:color w:val="0070C0"/>
          <w:sz w:val="18"/>
          <w:szCs w:val="18"/>
          <w:u w:val="single"/>
        </w:rPr>
        <w:t>Référence pour les rubriques 1, 2, 3 et 4</w:t>
      </w:r>
      <w:r>
        <w:rPr>
          <w:rFonts w:ascii="Arial Gras" w:hAnsi="Arial Gras" w:cs="Arial"/>
          <w:i/>
          <w:color w:val="0070C0"/>
          <w:sz w:val="18"/>
          <w:szCs w:val="18"/>
        </w:rPr>
        <w:t xml:space="preserve"> : </w:t>
      </w:r>
      <w:r w:rsidRPr="00224BD4">
        <w:rPr>
          <w:rFonts w:ascii="Arial Gras" w:hAnsi="Arial Gras" w:cs="Arial"/>
          <w:i/>
          <w:color w:val="0070C0"/>
          <w:sz w:val="18"/>
          <w:szCs w:val="18"/>
        </w:rPr>
        <w:t>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p w:rsidR="00224BD4" w:rsidRPr="00224BD4" w:rsidRDefault="00224BD4" w:rsidP="00224BD4">
      <w:pPr>
        <w:pStyle w:val="Paragraphedeliste"/>
        <w:numPr>
          <w:ilvl w:val="0"/>
          <w:numId w:val="6"/>
        </w:numPr>
        <w:jc w:val="both"/>
        <w:rPr>
          <w:rFonts w:ascii="Arial Gras" w:hAnsi="Arial Gras" w:cs="Arial"/>
          <w:i/>
          <w:color w:val="0070C0"/>
          <w:sz w:val="18"/>
          <w:szCs w:val="18"/>
        </w:rPr>
      </w:pPr>
      <w:r w:rsidRPr="00FA7070">
        <w:rPr>
          <w:rFonts w:ascii="Arial Gras" w:hAnsi="Arial Gras" w:cs="Arial"/>
          <w:i/>
          <w:color w:val="0070C0"/>
          <w:sz w:val="18"/>
          <w:szCs w:val="18"/>
          <w:u w:val="single"/>
        </w:rPr>
        <w:t>Référence pour la rubrique 5 :</w:t>
      </w:r>
      <w:r w:rsidRPr="00224BD4">
        <w:t xml:space="preserve"> </w:t>
      </w:r>
      <w:r w:rsidRPr="00224BD4">
        <w:rPr>
          <w:rFonts w:ascii="Arial Gras" w:hAnsi="Arial Gras" w:cs="Arial"/>
          <w:i/>
          <w:color w:val="0070C0"/>
          <w:sz w:val="18"/>
          <w:szCs w:val="18"/>
        </w:rPr>
        <w:t>Arrêté du 20 avril 2018 fixant les recommandations de bonnes pratiques relatives aux modalités de réalisation des examens d’imagerie concourant au diagnostic prénatal et aux modalités de prise en charge des femmes enceintes et des couples lors de ces examens</w:t>
      </w:r>
    </w:p>
    <w:p w:rsidR="00224BD4" w:rsidRPr="00224BD4" w:rsidRDefault="00224BD4" w:rsidP="00224BD4">
      <w:pPr>
        <w:pStyle w:val="Paragraphedeliste"/>
        <w:rPr>
          <w:rFonts w:ascii="Arial Gras" w:hAnsi="Arial Gras" w:cs="Arial"/>
          <w:b/>
          <w:color w:val="0070C0"/>
          <w:sz w:val="20"/>
          <w:szCs w:val="20"/>
        </w:rPr>
      </w:pPr>
    </w:p>
    <w:tbl>
      <w:tblPr>
        <w:tblStyle w:val="Tableauweb2"/>
        <w:tblW w:w="15568" w:type="dxa"/>
        <w:tblLayout w:type="fixed"/>
        <w:tblLook w:val="01E0" w:firstRow="1" w:lastRow="1" w:firstColumn="1" w:lastColumn="1" w:noHBand="0" w:noVBand="0"/>
      </w:tblPr>
      <w:tblGrid>
        <w:gridCol w:w="1719"/>
        <w:gridCol w:w="5219"/>
        <w:gridCol w:w="709"/>
        <w:gridCol w:w="3827"/>
        <w:gridCol w:w="4094"/>
      </w:tblGrid>
      <w:tr w:rsidR="001929A2" w:rsidRPr="001929A2" w:rsidTr="003F1D9F">
        <w:trPr>
          <w:cnfStyle w:val="100000000000" w:firstRow="1" w:lastRow="0" w:firstColumn="0" w:lastColumn="0" w:oddVBand="0" w:evenVBand="0" w:oddHBand="0" w:evenHBand="0" w:firstRowFirstColumn="0" w:firstRowLastColumn="0" w:lastRowFirstColumn="0" w:lastRowLastColumn="0"/>
        </w:trPr>
        <w:tc>
          <w:tcPr>
            <w:tcW w:w="15488" w:type="dxa"/>
            <w:gridSpan w:val="5"/>
          </w:tcPr>
          <w:p w:rsidR="008B7E5E" w:rsidRPr="001929A2" w:rsidRDefault="008B7E5E" w:rsidP="008B7E5E">
            <w:pPr>
              <w:jc w:val="center"/>
              <w:rPr>
                <w:rFonts w:ascii="Arial Gras" w:hAnsi="Arial Gras" w:cs="Arial"/>
                <w:b/>
                <w:color w:val="0070C0"/>
                <w:sz w:val="22"/>
                <w:szCs w:val="22"/>
              </w:rPr>
            </w:pPr>
            <w:r w:rsidRPr="001929A2">
              <w:rPr>
                <w:rFonts w:ascii="Arial Gras" w:hAnsi="Arial Gras" w:cs="Arial"/>
                <w:b/>
                <w:color w:val="0070C0"/>
                <w:sz w:val="22"/>
                <w:szCs w:val="22"/>
              </w:rPr>
              <w:t>RUBRIQUE N° 1 – INFORMATION, CONFIDENTIALITE ET AUTONOMIE DE LA FEMME ENCEINTE</w:t>
            </w:r>
          </w:p>
          <w:p w:rsidR="008B7E5E" w:rsidRPr="001929A2" w:rsidRDefault="008B7E5E" w:rsidP="008B7E5E">
            <w:pPr>
              <w:jc w:val="center"/>
              <w:rPr>
                <w:rFonts w:ascii="Arial Gras" w:hAnsi="Arial Gras" w:cs="Arial"/>
                <w:b/>
                <w:color w:val="0070C0"/>
                <w:sz w:val="22"/>
                <w:szCs w:val="22"/>
              </w:rPr>
            </w:pPr>
            <w:r w:rsidRPr="001929A2">
              <w:rPr>
                <w:rFonts w:ascii="Arial Gras" w:hAnsi="Arial Gras" w:cs="Arial"/>
                <w:b/>
                <w:color w:val="0070C0"/>
                <w:sz w:val="22"/>
                <w:szCs w:val="22"/>
              </w:rPr>
              <w:t>ETAT DES LIEUX</w:t>
            </w:r>
          </w:p>
        </w:tc>
      </w:tr>
      <w:tr w:rsidR="008654BA" w:rsidRPr="007769EC" w:rsidTr="00925D2C">
        <w:tc>
          <w:tcPr>
            <w:tcW w:w="1659" w:type="dxa"/>
          </w:tcPr>
          <w:p w:rsidR="008654BA" w:rsidRPr="007769EC" w:rsidRDefault="008654BA" w:rsidP="000449D5">
            <w:pPr>
              <w:jc w:val="center"/>
              <w:rPr>
                <w:rFonts w:ascii="Arial Gras" w:hAnsi="Arial Gras" w:cs="Arial"/>
                <w:b/>
                <w:sz w:val="20"/>
                <w:szCs w:val="20"/>
              </w:rPr>
            </w:pPr>
            <w:r w:rsidRPr="007769EC">
              <w:rPr>
                <w:rFonts w:ascii="Arial Gras" w:hAnsi="Arial Gras" w:cs="Arial"/>
                <w:b/>
                <w:sz w:val="20"/>
                <w:szCs w:val="20"/>
              </w:rPr>
              <w:t>N°1</w:t>
            </w:r>
          </w:p>
        </w:tc>
        <w:tc>
          <w:tcPr>
            <w:tcW w:w="5179"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ITEM/ DESCRIPTIF</w:t>
            </w:r>
          </w:p>
        </w:tc>
        <w:tc>
          <w:tcPr>
            <w:tcW w:w="669"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Oui/</w:t>
            </w:r>
          </w:p>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Non</w:t>
            </w:r>
          </w:p>
        </w:tc>
        <w:tc>
          <w:tcPr>
            <w:tcW w:w="3787"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 xml:space="preserve">A RENSEIGNER PAR LE </w:t>
            </w:r>
            <w:r w:rsidR="007C7FE3" w:rsidRPr="007769EC">
              <w:rPr>
                <w:rFonts w:ascii="Arial Gras" w:hAnsi="Arial Gras" w:cs="Arial"/>
                <w:b/>
                <w:sz w:val="20"/>
                <w:szCs w:val="20"/>
              </w:rPr>
              <w:t>CPDPN</w:t>
            </w:r>
          </w:p>
          <w:p w:rsidR="008654BA" w:rsidRPr="007769EC" w:rsidRDefault="008654BA" w:rsidP="008654BA">
            <w:pPr>
              <w:jc w:val="center"/>
              <w:rPr>
                <w:rFonts w:ascii="Arial Gras" w:hAnsi="Arial Gras" w:cs="Arial"/>
                <w:b/>
                <w:sz w:val="20"/>
                <w:szCs w:val="20"/>
              </w:rPr>
            </w:pPr>
          </w:p>
        </w:tc>
        <w:tc>
          <w:tcPr>
            <w:tcW w:w="4034" w:type="dxa"/>
          </w:tcPr>
          <w:p w:rsidR="008654BA" w:rsidRPr="007769EC" w:rsidRDefault="00AD0302" w:rsidP="008654BA">
            <w:pPr>
              <w:jc w:val="center"/>
              <w:rPr>
                <w:rFonts w:ascii="Arial Gras" w:hAnsi="Arial Gras" w:cs="Arial"/>
                <w:b/>
                <w:sz w:val="20"/>
                <w:szCs w:val="20"/>
              </w:rPr>
            </w:pPr>
            <w:r>
              <w:rPr>
                <w:rFonts w:ascii="Arial Gras" w:hAnsi="Arial Gras" w:cs="Arial"/>
                <w:b/>
                <w:sz w:val="20"/>
                <w:szCs w:val="20"/>
              </w:rPr>
              <w:t xml:space="preserve">RESERVE </w:t>
            </w:r>
            <w:r w:rsidR="00EB776A">
              <w:rPr>
                <w:rFonts w:ascii="Arial Gras" w:hAnsi="Arial Gras" w:cs="Arial"/>
                <w:b/>
                <w:sz w:val="20"/>
                <w:szCs w:val="20"/>
              </w:rPr>
              <w:t xml:space="preserve">AU </w:t>
            </w:r>
            <w:r>
              <w:rPr>
                <w:rFonts w:ascii="Arial Gras" w:hAnsi="Arial Gras" w:cs="Arial"/>
                <w:b/>
                <w:sz w:val="20"/>
                <w:szCs w:val="20"/>
              </w:rPr>
              <w:t xml:space="preserve">MEDECIN INSPECTEUR </w:t>
            </w:r>
          </w:p>
        </w:tc>
      </w:tr>
      <w:tr w:rsidR="008654BA" w:rsidRPr="007769EC" w:rsidTr="00925D2C">
        <w:tc>
          <w:tcPr>
            <w:tcW w:w="1659" w:type="dxa"/>
          </w:tcPr>
          <w:p w:rsidR="008654BA" w:rsidRPr="008B7E5E" w:rsidRDefault="008654BA" w:rsidP="008654BA">
            <w:pPr>
              <w:rPr>
                <w:rFonts w:ascii="Arial" w:hAnsi="Arial" w:cs="Arial"/>
                <w:sz w:val="18"/>
                <w:szCs w:val="18"/>
              </w:rPr>
            </w:pPr>
            <w:r w:rsidRPr="008B7E5E">
              <w:rPr>
                <w:rFonts w:ascii="Arial" w:hAnsi="Arial" w:cs="Arial"/>
                <w:sz w:val="18"/>
                <w:szCs w:val="18"/>
              </w:rPr>
              <w:t>1.1</w:t>
            </w:r>
          </w:p>
          <w:p w:rsidR="007E5B0C" w:rsidRPr="008B7E5E" w:rsidRDefault="00342170" w:rsidP="008654BA">
            <w:pPr>
              <w:rPr>
                <w:rFonts w:ascii="Arial" w:hAnsi="Arial" w:cs="Arial"/>
                <w:sz w:val="18"/>
                <w:szCs w:val="18"/>
              </w:rPr>
            </w:pPr>
            <w:r w:rsidRPr="008B7E5E">
              <w:rPr>
                <w:rFonts w:ascii="Arial" w:hAnsi="Arial" w:cs="Arial"/>
                <w:sz w:val="18"/>
                <w:szCs w:val="18"/>
              </w:rPr>
              <w:t>Information sur la prise en charge médicale</w:t>
            </w:r>
          </w:p>
        </w:tc>
        <w:tc>
          <w:tcPr>
            <w:tcW w:w="5179" w:type="dxa"/>
          </w:tcPr>
          <w:p w:rsidR="00524C01" w:rsidRPr="003F1D9F" w:rsidRDefault="008B4F1A" w:rsidP="008654BA">
            <w:pPr>
              <w:rPr>
                <w:rFonts w:ascii="Arial" w:hAnsi="Arial" w:cs="Arial"/>
                <w:sz w:val="18"/>
                <w:szCs w:val="18"/>
              </w:rPr>
            </w:pPr>
            <w:r w:rsidRPr="003F1D9F">
              <w:rPr>
                <w:rFonts w:ascii="Arial" w:hAnsi="Arial" w:cs="Arial"/>
                <w:sz w:val="18"/>
                <w:szCs w:val="18"/>
              </w:rPr>
              <w:t>Sauf opposition de</w:t>
            </w:r>
            <w:r w:rsidR="00234AB0" w:rsidRPr="003F1D9F">
              <w:rPr>
                <w:rFonts w:ascii="Arial" w:hAnsi="Arial" w:cs="Arial"/>
                <w:sz w:val="18"/>
                <w:szCs w:val="18"/>
              </w:rPr>
              <w:t xml:space="preserve"> la part de</w:t>
            </w:r>
            <w:r w:rsidRPr="003F1D9F">
              <w:rPr>
                <w:rFonts w:ascii="Arial" w:hAnsi="Arial" w:cs="Arial"/>
                <w:sz w:val="18"/>
                <w:szCs w:val="18"/>
              </w:rPr>
              <w:t xml:space="preserve"> la femme enceinte, une information loyale, claire et appropriée lui est délivrée aux différentes étapes de sa prise en charge. </w:t>
            </w:r>
          </w:p>
          <w:p w:rsidR="008654BA" w:rsidRPr="003F1D9F" w:rsidRDefault="008B4F1A" w:rsidP="008654BA">
            <w:pPr>
              <w:rPr>
                <w:rFonts w:ascii="Arial" w:hAnsi="Arial" w:cs="Arial"/>
                <w:sz w:val="18"/>
                <w:szCs w:val="18"/>
              </w:rPr>
            </w:pPr>
            <w:r w:rsidRPr="003F1D9F">
              <w:rPr>
                <w:rFonts w:ascii="Arial" w:hAnsi="Arial" w:cs="Arial"/>
                <w:sz w:val="18"/>
                <w:szCs w:val="18"/>
              </w:rPr>
              <w:t>Cette information doit permettre à la femme (ou au couple) de participer aux décisions relatives à sa situation</w:t>
            </w:r>
            <w:r w:rsidR="007E5B0C" w:rsidRPr="003F1D9F">
              <w:rPr>
                <w:rFonts w:ascii="Arial" w:hAnsi="Arial" w:cs="Arial"/>
                <w:sz w:val="18"/>
                <w:szCs w:val="18"/>
              </w:rPr>
              <w:t>.</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34" w:type="dxa"/>
          </w:tcPr>
          <w:p w:rsidR="008654BA" w:rsidRPr="007769EC" w:rsidRDefault="008654BA" w:rsidP="008654BA">
            <w:pPr>
              <w:rPr>
                <w:rFonts w:ascii="Arial" w:hAnsi="Arial" w:cs="Arial"/>
                <w:sz w:val="20"/>
                <w:szCs w:val="20"/>
              </w:rPr>
            </w:pPr>
          </w:p>
        </w:tc>
      </w:tr>
      <w:tr w:rsidR="008654BA" w:rsidRPr="007769EC" w:rsidTr="00925D2C">
        <w:tc>
          <w:tcPr>
            <w:tcW w:w="1659" w:type="dxa"/>
          </w:tcPr>
          <w:p w:rsidR="008654BA" w:rsidRPr="008B7E5E" w:rsidRDefault="008654BA" w:rsidP="008654BA">
            <w:pPr>
              <w:rPr>
                <w:rFonts w:ascii="Arial" w:hAnsi="Arial" w:cs="Arial"/>
                <w:sz w:val="18"/>
                <w:szCs w:val="18"/>
              </w:rPr>
            </w:pPr>
            <w:r w:rsidRPr="008B7E5E">
              <w:rPr>
                <w:rFonts w:ascii="Arial" w:hAnsi="Arial" w:cs="Arial"/>
                <w:sz w:val="18"/>
                <w:szCs w:val="18"/>
              </w:rPr>
              <w:t>1.2</w:t>
            </w:r>
          </w:p>
          <w:p w:rsidR="00573B8B" w:rsidRPr="008B7E5E" w:rsidRDefault="00793D3E" w:rsidP="008654BA">
            <w:pPr>
              <w:rPr>
                <w:rFonts w:ascii="Arial" w:hAnsi="Arial" w:cs="Arial"/>
                <w:sz w:val="18"/>
                <w:szCs w:val="18"/>
              </w:rPr>
            </w:pPr>
            <w:r w:rsidRPr="008B7E5E">
              <w:rPr>
                <w:rFonts w:ascii="Arial" w:hAnsi="Arial" w:cs="Arial"/>
                <w:sz w:val="18"/>
                <w:szCs w:val="18"/>
              </w:rPr>
              <w:t>Information sur la prise en charge médicale</w:t>
            </w:r>
          </w:p>
        </w:tc>
        <w:tc>
          <w:tcPr>
            <w:tcW w:w="5179" w:type="dxa"/>
          </w:tcPr>
          <w:p w:rsidR="008654BA" w:rsidRPr="003F1D9F" w:rsidRDefault="00A03302" w:rsidP="008654BA">
            <w:pPr>
              <w:rPr>
                <w:rFonts w:ascii="Arial" w:hAnsi="Arial" w:cs="Arial"/>
                <w:sz w:val="18"/>
                <w:szCs w:val="18"/>
              </w:rPr>
            </w:pPr>
            <w:r w:rsidRPr="003F1D9F">
              <w:rPr>
                <w:rFonts w:ascii="Arial" w:hAnsi="Arial" w:cs="Arial"/>
                <w:sz w:val="18"/>
                <w:szCs w:val="18"/>
              </w:rPr>
              <w:t>Tous les actes médicaux de médecine fœtale (prélèvements à visée diagnostique, biologie, imagerie, geste à visée thérapeutique) font l’objet d’une information spécifique et préalable à leur mise en œuvre, suivie le cas échéant d’un consentement écrit à leur réalisation.</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34" w:type="dxa"/>
          </w:tcPr>
          <w:p w:rsidR="008654BA" w:rsidRPr="007769EC" w:rsidRDefault="008654BA" w:rsidP="008654BA">
            <w:pPr>
              <w:rPr>
                <w:rFonts w:ascii="Arial" w:hAnsi="Arial" w:cs="Arial"/>
                <w:sz w:val="20"/>
                <w:szCs w:val="20"/>
              </w:rPr>
            </w:pPr>
          </w:p>
        </w:tc>
      </w:tr>
      <w:tr w:rsidR="008654BA" w:rsidRPr="007769EC" w:rsidTr="00925D2C">
        <w:tc>
          <w:tcPr>
            <w:tcW w:w="1659" w:type="dxa"/>
          </w:tcPr>
          <w:p w:rsidR="008654BA" w:rsidRPr="008B7E5E" w:rsidRDefault="008654BA" w:rsidP="008654BA">
            <w:pPr>
              <w:rPr>
                <w:rFonts w:ascii="Arial" w:hAnsi="Arial" w:cs="Arial"/>
                <w:sz w:val="18"/>
                <w:szCs w:val="18"/>
              </w:rPr>
            </w:pPr>
            <w:r w:rsidRPr="008B7E5E">
              <w:rPr>
                <w:rFonts w:ascii="Arial" w:hAnsi="Arial" w:cs="Arial"/>
                <w:sz w:val="18"/>
                <w:szCs w:val="18"/>
              </w:rPr>
              <w:t>1.3</w:t>
            </w:r>
          </w:p>
          <w:p w:rsidR="00793D3E" w:rsidRPr="008B7E5E" w:rsidRDefault="00793D3E" w:rsidP="008654BA">
            <w:pPr>
              <w:rPr>
                <w:rFonts w:ascii="Arial" w:hAnsi="Arial" w:cs="Arial"/>
                <w:sz w:val="18"/>
                <w:szCs w:val="18"/>
              </w:rPr>
            </w:pPr>
            <w:r w:rsidRPr="008B7E5E">
              <w:rPr>
                <w:rFonts w:ascii="Arial" w:hAnsi="Arial" w:cs="Arial"/>
                <w:sz w:val="18"/>
                <w:szCs w:val="18"/>
              </w:rPr>
              <w:t>Information sur la prise en charge médicale</w:t>
            </w:r>
          </w:p>
        </w:tc>
        <w:tc>
          <w:tcPr>
            <w:tcW w:w="5179" w:type="dxa"/>
          </w:tcPr>
          <w:p w:rsidR="008654BA" w:rsidRPr="003F1D9F" w:rsidRDefault="00D86F3B" w:rsidP="008654BA">
            <w:pPr>
              <w:rPr>
                <w:rFonts w:ascii="Arial" w:hAnsi="Arial" w:cs="Arial"/>
                <w:sz w:val="18"/>
                <w:szCs w:val="18"/>
              </w:rPr>
            </w:pPr>
            <w:r w:rsidRPr="003F1D9F">
              <w:rPr>
                <w:rFonts w:ascii="Arial" w:hAnsi="Arial" w:cs="Arial"/>
                <w:sz w:val="18"/>
                <w:szCs w:val="18"/>
              </w:rPr>
              <w:t>La pathologie diagnostiquée est expliquée avec soin ainsi que son retentissement potentiel et le pronostic probable.</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color w:val="FF0000"/>
                <w:sz w:val="20"/>
                <w:szCs w:val="20"/>
              </w:rPr>
            </w:pPr>
          </w:p>
        </w:tc>
        <w:tc>
          <w:tcPr>
            <w:tcW w:w="4034" w:type="dxa"/>
          </w:tcPr>
          <w:p w:rsidR="008654BA" w:rsidRPr="007769EC" w:rsidRDefault="008654BA" w:rsidP="008654BA">
            <w:pPr>
              <w:rPr>
                <w:rFonts w:ascii="Arial" w:hAnsi="Arial" w:cs="Arial"/>
                <w:color w:val="FF0000"/>
                <w:sz w:val="20"/>
                <w:szCs w:val="20"/>
              </w:rPr>
            </w:pPr>
          </w:p>
        </w:tc>
      </w:tr>
      <w:tr w:rsidR="008654BA" w:rsidRPr="007769EC" w:rsidTr="00925D2C">
        <w:tc>
          <w:tcPr>
            <w:tcW w:w="1659" w:type="dxa"/>
          </w:tcPr>
          <w:p w:rsidR="008654BA" w:rsidRPr="008B7E5E" w:rsidRDefault="008654BA" w:rsidP="008654BA">
            <w:pPr>
              <w:rPr>
                <w:rFonts w:ascii="Arial" w:hAnsi="Arial" w:cs="Arial"/>
                <w:sz w:val="18"/>
                <w:szCs w:val="18"/>
              </w:rPr>
            </w:pPr>
            <w:r w:rsidRPr="008B7E5E">
              <w:rPr>
                <w:rFonts w:ascii="Arial" w:hAnsi="Arial" w:cs="Arial"/>
                <w:sz w:val="18"/>
                <w:szCs w:val="18"/>
              </w:rPr>
              <w:t>1.4</w:t>
            </w:r>
          </w:p>
          <w:p w:rsidR="00793D3E" w:rsidRPr="008B7E5E" w:rsidRDefault="00793D3E" w:rsidP="008654BA">
            <w:pPr>
              <w:rPr>
                <w:rFonts w:ascii="Arial" w:hAnsi="Arial" w:cs="Arial"/>
                <w:sz w:val="18"/>
                <w:szCs w:val="18"/>
              </w:rPr>
            </w:pPr>
            <w:r w:rsidRPr="008B7E5E">
              <w:rPr>
                <w:rFonts w:ascii="Arial" w:hAnsi="Arial" w:cs="Arial"/>
                <w:sz w:val="18"/>
                <w:szCs w:val="18"/>
              </w:rPr>
              <w:t>Information sur la prise en charge médicale</w:t>
            </w:r>
          </w:p>
        </w:tc>
        <w:tc>
          <w:tcPr>
            <w:tcW w:w="5179" w:type="dxa"/>
          </w:tcPr>
          <w:p w:rsidR="008654BA" w:rsidRPr="003F1D9F" w:rsidRDefault="00936347" w:rsidP="008654BA">
            <w:pPr>
              <w:rPr>
                <w:rFonts w:ascii="Arial" w:hAnsi="Arial" w:cs="Arial"/>
                <w:sz w:val="18"/>
                <w:szCs w:val="18"/>
              </w:rPr>
            </w:pPr>
            <w:r w:rsidRPr="003F1D9F">
              <w:rPr>
                <w:rFonts w:ascii="Arial" w:hAnsi="Arial" w:cs="Arial"/>
                <w:sz w:val="18"/>
                <w:szCs w:val="18"/>
              </w:rPr>
              <w:t xml:space="preserve">Lorsque la poursuite de la grossesse met en péril grave la santé de la femme ou lorsqu’il existe une forte probabilité que l’enfant à naître soit atteint d’une affection d’une particulière gravité reconnue comme incurable au moment du diagnostic, la femme en est tenue informée. </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34" w:type="dxa"/>
          </w:tcPr>
          <w:p w:rsidR="008654BA" w:rsidRPr="007769EC" w:rsidRDefault="008654BA" w:rsidP="008654BA">
            <w:pPr>
              <w:rPr>
                <w:rFonts w:ascii="Arial" w:hAnsi="Arial" w:cs="Arial"/>
                <w:sz w:val="20"/>
                <w:szCs w:val="20"/>
              </w:rPr>
            </w:pPr>
          </w:p>
        </w:tc>
      </w:tr>
      <w:tr w:rsidR="008654BA" w:rsidRPr="007769EC" w:rsidTr="00925D2C">
        <w:tc>
          <w:tcPr>
            <w:tcW w:w="1659" w:type="dxa"/>
          </w:tcPr>
          <w:p w:rsidR="008654BA" w:rsidRPr="008B7E5E" w:rsidRDefault="008654BA" w:rsidP="008654BA">
            <w:pPr>
              <w:rPr>
                <w:rFonts w:ascii="Arial" w:hAnsi="Arial" w:cs="Arial"/>
                <w:sz w:val="18"/>
                <w:szCs w:val="18"/>
              </w:rPr>
            </w:pPr>
            <w:r w:rsidRPr="008B7E5E">
              <w:rPr>
                <w:rFonts w:ascii="Arial" w:hAnsi="Arial" w:cs="Arial"/>
                <w:sz w:val="18"/>
                <w:szCs w:val="18"/>
              </w:rPr>
              <w:t>1.5</w:t>
            </w:r>
          </w:p>
          <w:p w:rsidR="00342170" w:rsidRPr="008B7E5E" w:rsidRDefault="00342170" w:rsidP="008654BA">
            <w:pPr>
              <w:rPr>
                <w:rFonts w:ascii="Arial" w:hAnsi="Arial" w:cs="Arial"/>
                <w:sz w:val="18"/>
                <w:szCs w:val="18"/>
              </w:rPr>
            </w:pPr>
            <w:r w:rsidRPr="008B7E5E">
              <w:rPr>
                <w:rFonts w:ascii="Arial" w:hAnsi="Arial" w:cs="Arial"/>
                <w:sz w:val="18"/>
                <w:szCs w:val="18"/>
              </w:rPr>
              <w:t>Cas du DPI</w:t>
            </w:r>
          </w:p>
        </w:tc>
        <w:tc>
          <w:tcPr>
            <w:tcW w:w="5179" w:type="dxa"/>
          </w:tcPr>
          <w:p w:rsidR="008654BA" w:rsidRPr="003F1D9F" w:rsidRDefault="00EF23D9" w:rsidP="008654BA">
            <w:pPr>
              <w:rPr>
                <w:rFonts w:ascii="Arial" w:hAnsi="Arial" w:cs="Arial"/>
                <w:sz w:val="18"/>
                <w:szCs w:val="18"/>
              </w:rPr>
            </w:pPr>
            <w:r w:rsidRPr="003F1D9F">
              <w:rPr>
                <w:rFonts w:ascii="Arial" w:hAnsi="Arial" w:cs="Arial"/>
                <w:sz w:val="18"/>
                <w:szCs w:val="18"/>
              </w:rPr>
              <w:t xml:space="preserve">Lors d’une prise en charge dans le cadre d’un DPI, l’information est donnée au couple. Celle-ci porte sur les chances de succès, le risque de survenue de grossesses </w:t>
            </w:r>
            <w:r w:rsidRPr="003F1D9F">
              <w:rPr>
                <w:rFonts w:ascii="Arial" w:hAnsi="Arial" w:cs="Arial"/>
                <w:sz w:val="18"/>
                <w:szCs w:val="18"/>
              </w:rPr>
              <w:lastRenderedPageBreak/>
              <w:t>multiples avec leurs complications et l’état des connaissances concernant la santé des enfants nés après AMP.</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color w:val="FF0000"/>
                <w:sz w:val="20"/>
                <w:szCs w:val="20"/>
              </w:rPr>
            </w:pPr>
          </w:p>
        </w:tc>
        <w:tc>
          <w:tcPr>
            <w:tcW w:w="4034" w:type="dxa"/>
          </w:tcPr>
          <w:p w:rsidR="008654BA" w:rsidRPr="007769EC" w:rsidRDefault="008654BA" w:rsidP="008654BA">
            <w:pPr>
              <w:rPr>
                <w:rFonts w:ascii="Arial" w:hAnsi="Arial" w:cs="Arial"/>
                <w:sz w:val="20"/>
                <w:szCs w:val="20"/>
              </w:rPr>
            </w:pPr>
          </w:p>
        </w:tc>
      </w:tr>
      <w:tr w:rsidR="008654BA" w:rsidRPr="007769EC" w:rsidTr="00925D2C">
        <w:tc>
          <w:tcPr>
            <w:tcW w:w="1659" w:type="dxa"/>
          </w:tcPr>
          <w:p w:rsidR="008654BA" w:rsidRPr="008B7E5E" w:rsidRDefault="008654BA" w:rsidP="008654BA">
            <w:pPr>
              <w:rPr>
                <w:rFonts w:ascii="Arial" w:hAnsi="Arial" w:cs="Arial"/>
                <w:sz w:val="18"/>
                <w:szCs w:val="18"/>
              </w:rPr>
            </w:pPr>
            <w:r w:rsidRPr="008B7E5E">
              <w:rPr>
                <w:rFonts w:ascii="Arial" w:hAnsi="Arial" w:cs="Arial"/>
                <w:sz w:val="18"/>
                <w:szCs w:val="18"/>
              </w:rPr>
              <w:t>1.6</w:t>
            </w:r>
          </w:p>
          <w:p w:rsidR="00F31DD0" w:rsidRPr="008B7E5E" w:rsidRDefault="00F31DD0" w:rsidP="008654BA">
            <w:pPr>
              <w:rPr>
                <w:rFonts w:ascii="Arial" w:hAnsi="Arial" w:cs="Arial"/>
                <w:sz w:val="18"/>
                <w:szCs w:val="18"/>
              </w:rPr>
            </w:pPr>
            <w:r w:rsidRPr="008B7E5E">
              <w:rPr>
                <w:rFonts w:ascii="Arial" w:hAnsi="Arial" w:cs="Arial"/>
                <w:sz w:val="18"/>
                <w:szCs w:val="18"/>
              </w:rPr>
              <w:t>Avis du CPDPN</w:t>
            </w:r>
          </w:p>
        </w:tc>
        <w:tc>
          <w:tcPr>
            <w:tcW w:w="5179" w:type="dxa"/>
          </w:tcPr>
          <w:p w:rsidR="00524C01" w:rsidRPr="003F1D9F" w:rsidRDefault="00524C01" w:rsidP="008654BA">
            <w:pPr>
              <w:rPr>
                <w:rFonts w:ascii="Arial" w:hAnsi="Arial" w:cs="Arial"/>
                <w:sz w:val="18"/>
                <w:szCs w:val="18"/>
              </w:rPr>
            </w:pPr>
            <w:r w:rsidRPr="003F1D9F">
              <w:rPr>
                <w:rFonts w:ascii="Arial" w:hAnsi="Arial" w:cs="Arial"/>
                <w:sz w:val="18"/>
                <w:szCs w:val="18"/>
              </w:rPr>
              <w:t xml:space="preserve">L’avis du CPDPN est transmis par écrit au médecin demandeur et directement à la patiente si elle le souhaite. </w:t>
            </w:r>
          </w:p>
          <w:p w:rsidR="006467B6" w:rsidRPr="003F1D9F" w:rsidRDefault="00524C01" w:rsidP="008654BA">
            <w:pPr>
              <w:rPr>
                <w:rFonts w:ascii="Arial" w:hAnsi="Arial" w:cs="Arial"/>
                <w:sz w:val="18"/>
                <w:szCs w:val="18"/>
              </w:rPr>
            </w:pPr>
            <w:r w:rsidRPr="003F1D9F">
              <w:rPr>
                <w:rFonts w:ascii="Arial" w:hAnsi="Arial" w:cs="Arial"/>
                <w:sz w:val="18"/>
                <w:szCs w:val="18"/>
              </w:rPr>
              <w:t xml:space="preserve">Le médecin demandeur informe la patiente dans le cadre d’une consultation personnalisée </w:t>
            </w:r>
            <w:r w:rsidR="006467B6" w:rsidRPr="003F1D9F">
              <w:rPr>
                <w:rFonts w:ascii="Arial" w:hAnsi="Arial" w:cs="Arial"/>
                <w:sz w:val="18"/>
                <w:szCs w:val="18"/>
              </w:rPr>
              <w:t>mais il peut également solliciter le CPDPN pour que celui-ci prenne en charge la transmission de l’information à la femme (ou au couple).</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34" w:type="dxa"/>
          </w:tcPr>
          <w:p w:rsidR="008654BA" w:rsidRPr="007769EC" w:rsidRDefault="008654BA" w:rsidP="008654BA">
            <w:pPr>
              <w:rPr>
                <w:rFonts w:ascii="Arial" w:hAnsi="Arial" w:cs="Arial"/>
                <w:sz w:val="20"/>
                <w:szCs w:val="20"/>
              </w:rPr>
            </w:pPr>
          </w:p>
        </w:tc>
      </w:tr>
      <w:tr w:rsidR="008654BA" w:rsidRPr="007769EC" w:rsidTr="00925D2C">
        <w:tc>
          <w:tcPr>
            <w:tcW w:w="1659" w:type="dxa"/>
          </w:tcPr>
          <w:p w:rsidR="008654BA" w:rsidRPr="008B7E5E" w:rsidRDefault="008654BA" w:rsidP="008654BA">
            <w:pPr>
              <w:rPr>
                <w:rFonts w:ascii="Arial" w:hAnsi="Arial" w:cs="Arial"/>
                <w:sz w:val="18"/>
                <w:szCs w:val="18"/>
              </w:rPr>
            </w:pPr>
            <w:r w:rsidRPr="008B7E5E">
              <w:rPr>
                <w:rFonts w:ascii="Arial" w:hAnsi="Arial" w:cs="Arial"/>
                <w:sz w:val="18"/>
                <w:szCs w:val="18"/>
              </w:rPr>
              <w:t>1.7</w:t>
            </w:r>
          </w:p>
          <w:p w:rsidR="004F0E25" w:rsidRPr="008B7E5E" w:rsidRDefault="004F0E25" w:rsidP="008654BA">
            <w:pPr>
              <w:rPr>
                <w:rFonts w:ascii="Arial" w:hAnsi="Arial" w:cs="Arial"/>
                <w:sz w:val="18"/>
                <w:szCs w:val="18"/>
              </w:rPr>
            </w:pPr>
            <w:r w:rsidRPr="008B7E5E">
              <w:rPr>
                <w:rFonts w:ascii="Arial" w:hAnsi="Arial" w:cs="Arial"/>
                <w:sz w:val="18"/>
                <w:szCs w:val="18"/>
              </w:rPr>
              <w:t>Participation des professionnels de santé à la concertation</w:t>
            </w:r>
          </w:p>
        </w:tc>
        <w:tc>
          <w:tcPr>
            <w:tcW w:w="5179" w:type="dxa"/>
          </w:tcPr>
          <w:p w:rsidR="008654BA" w:rsidRPr="003F1D9F" w:rsidRDefault="009E543F" w:rsidP="008654BA">
            <w:pPr>
              <w:rPr>
                <w:rFonts w:ascii="Arial" w:hAnsi="Arial" w:cs="Arial"/>
                <w:sz w:val="18"/>
                <w:szCs w:val="18"/>
              </w:rPr>
            </w:pPr>
            <w:r w:rsidRPr="003F1D9F">
              <w:rPr>
                <w:rFonts w:ascii="Arial" w:hAnsi="Arial" w:cs="Arial"/>
                <w:sz w:val="18"/>
                <w:szCs w:val="18"/>
              </w:rPr>
              <w:t>Un praticien, quelle que soit sa spécialité, peut participer à la réunion du CPDPN si, au regard de ses compétences, il est en mesure d’apporter une expertise supplémentaire au centre (médecin traitant, sage-femme, échographiste…)</w:t>
            </w:r>
            <w:r w:rsidR="001B581E" w:rsidRPr="003F1D9F">
              <w:rPr>
                <w:rFonts w:ascii="Arial" w:hAnsi="Arial" w:cs="Arial"/>
                <w:sz w:val="18"/>
                <w:szCs w:val="18"/>
              </w:rPr>
              <w:t>.</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34" w:type="dxa"/>
          </w:tcPr>
          <w:p w:rsidR="008654BA" w:rsidRPr="007769EC" w:rsidRDefault="008654BA" w:rsidP="008654BA">
            <w:pPr>
              <w:rPr>
                <w:rFonts w:ascii="Arial" w:hAnsi="Arial" w:cs="Arial"/>
                <w:sz w:val="20"/>
                <w:szCs w:val="20"/>
              </w:rPr>
            </w:pPr>
          </w:p>
        </w:tc>
      </w:tr>
      <w:tr w:rsidR="008654BA" w:rsidRPr="007769EC" w:rsidTr="00925D2C">
        <w:tc>
          <w:tcPr>
            <w:tcW w:w="1659" w:type="dxa"/>
          </w:tcPr>
          <w:p w:rsidR="008654BA" w:rsidRPr="008B7E5E" w:rsidRDefault="008654BA" w:rsidP="008654BA">
            <w:pPr>
              <w:rPr>
                <w:rFonts w:ascii="Arial" w:hAnsi="Arial" w:cs="Arial"/>
                <w:sz w:val="18"/>
                <w:szCs w:val="18"/>
              </w:rPr>
            </w:pPr>
            <w:r w:rsidRPr="008B7E5E">
              <w:rPr>
                <w:rFonts w:ascii="Arial" w:hAnsi="Arial" w:cs="Arial"/>
                <w:sz w:val="18"/>
                <w:szCs w:val="18"/>
              </w:rPr>
              <w:t>1.8</w:t>
            </w:r>
          </w:p>
          <w:p w:rsidR="00D55168" w:rsidRPr="008B7E5E" w:rsidRDefault="00D55168" w:rsidP="008654BA">
            <w:pPr>
              <w:rPr>
                <w:rFonts w:ascii="Arial" w:hAnsi="Arial" w:cs="Arial"/>
                <w:sz w:val="18"/>
                <w:szCs w:val="18"/>
              </w:rPr>
            </w:pPr>
            <w:r w:rsidRPr="008B7E5E">
              <w:rPr>
                <w:rFonts w:ascii="Arial" w:hAnsi="Arial" w:cs="Arial"/>
                <w:sz w:val="18"/>
                <w:szCs w:val="18"/>
              </w:rPr>
              <w:t>Possibilité d’un 2</w:t>
            </w:r>
            <w:r w:rsidRPr="008B7E5E">
              <w:rPr>
                <w:rFonts w:ascii="Arial" w:hAnsi="Arial" w:cs="Arial"/>
                <w:sz w:val="18"/>
                <w:szCs w:val="18"/>
                <w:vertAlign w:val="superscript"/>
              </w:rPr>
              <w:t>ème</w:t>
            </w:r>
            <w:r w:rsidRPr="008B7E5E">
              <w:rPr>
                <w:rFonts w:ascii="Arial" w:hAnsi="Arial" w:cs="Arial"/>
                <w:sz w:val="18"/>
                <w:szCs w:val="18"/>
              </w:rPr>
              <w:t xml:space="preserve"> avis</w:t>
            </w:r>
          </w:p>
        </w:tc>
        <w:tc>
          <w:tcPr>
            <w:tcW w:w="5179" w:type="dxa"/>
          </w:tcPr>
          <w:p w:rsidR="00D806F5" w:rsidRPr="003F1D9F" w:rsidRDefault="00D806F5" w:rsidP="008654BA">
            <w:pPr>
              <w:numPr>
                <w:ilvl w:val="0"/>
                <w:numId w:val="1"/>
              </w:numPr>
              <w:ind w:left="0"/>
              <w:rPr>
                <w:rFonts w:ascii="Arial" w:hAnsi="Arial" w:cs="Arial"/>
                <w:sz w:val="18"/>
                <w:szCs w:val="18"/>
              </w:rPr>
            </w:pPr>
            <w:r w:rsidRPr="003F1D9F">
              <w:rPr>
                <w:rFonts w:ascii="Arial" w:hAnsi="Arial" w:cs="Arial"/>
                <w:sz w:val="18"/>
                <w:szCs w:val="18"/>
              </w:rPr>
              <w:t xml:space="preserve">Lorsqu’elle le souhaite, la femme (ou le couple) peut solliciter l’avis d’un second CPDPN. </w:t>
            </w:r>
          </w:p>
          <w:p w:rsidR="008654BA" w:rsidRPr="003F1D9F" w:rsidRDefault="00D806F5" w:rsidP="008654BA">
            <w:pPr>
              <w:numPr>
                <w:ilvl w:val="0"/>
                <w:numId w:val="1"/>
              </w:numPr>
              <w:ind w:left="0"/>
              <w:rPr>
                <w:rFonts w:ascii="Arial" w:hAnsi="Arial" w:cs="Arial"/>
                <w:sz w:val="18"/>
                <w:szCs w:val="18"/>
              </w:rPr>
            </w:pPr>
            <w:r w:rsidRPr="003F1D9F">
              <w:rPr>
                <w:rFonts w:ascii="Arial" w:hAnsi="Arial" w:cs="Arial"/>
                <w:sz w:val="18"/>
                <w:szCs w:val="18"/>
              </w:rPr>
              <w:t>Chaque CPDPN assume la responsabilité de ses avis et garde une autonomie d’appréciation.</w:t>
            </w:r>
          </w:p>
          <w:p w:rsidR="00D806F5" w:rsidRPr="003F1D9F" w:rsidRDefault="00D806F5" w:rsidP="00D806F5">
            <w:pPr>
              <w:numPr>
                <w:ilvl w:val="0"/>
                <w:numId w:val="1"/>
              </w:numPr>
              <w:ind w:left="0"/>
              <w:rPr>
                <w:rFonts w:ascii="Arial" w:hAnsi="Arial" w:cs="Arial"/>
                <w:sz w:val="18"/>
                <w:szCs w:val="18"/>
              </w:rPr>
            </w:pPr>
            <w:r w:rsidRPr="003F1D9F">
              <w:rPr>
                <w:rFonts w:ascii="Arial" w:hAnsi="Arial" w:cs="Arial"/>
                <w:sz w:val="18"/>
                <w:szCs w:val="18"/>
              </w:rPr>
              <w:t>Les conditions de la saisine d’un autre CPDPN sont les mêmes qu’en cas de première saisine. Tous les éléments relatifs à l’avis du premier centre sont transmis à la demande du second CPDPN.</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34" w:type="dxa"/>
          </w:tcPr>
          <w:p w:rsidR="008654BA" w:rsidRPr="007769EC" w:rsidRDefault="008654BA" w:rsidP="008654BA">
            <w:pPr>
              <w:rPr>
                <w:rFonts w:ascii="Arial" w:hAnsi="Arial" w:cs="Arial"/>
                <w:sz w:val="20"/>
                <w:szCs w:val="20"/>
              </w:rPr>
            </w:pPr>
          </w:p>
        </w:tc>
      </w:tr>
      <w:tr w:rsidR="00D55168" w:rsidRPr="007769EC" w:rsidTr="00925D2C">
        <w:tc>
          <w:tcPr>
            <w:tcW w:w="1659" w:type="dxa"/>
          </w:tcPr>
          <w:p w:rsidR="00D55168" w:rsidRPr="008B7E5E" w:rsidRDefault="00D55168" w:rsidP="008654BA">
            <w:pPr>
              <w:rPr>
                <w:rFonts w:ascii="Arial" w:hAnsi="Arial" w:cs="Arial"/>
                <w:sz w:val="18"/>
                <w:szCs w:val="18"/>
              </w:rPr>
            </w:pPr>
            <w:r w:rsidRPr="008B7E5E">
              <w:rPr>
                <w:rFonts w:ascii="Arial" w:hAnsi="Arial" w:cs="Arial"/>
                <w:sz w:val="18"/>
                <w:szCs w:val="18"/>
              </w:rPr>
              <w:t>1.9</w:t>
            </w:r>
          </w:p>
          <w:p w:rsidR="00D55168" w:rsidRPr="008B7E5E" w:rsidRDefault="00D55168" w:rsidP="008654BA">
            <w:pPr>
              <w:rPr>
                <w:rFonts w:ascii="Arial" w:hAnsi="Arial" w:cs="Arial"/>
                <w:sz w:val="18"/>
                <w:szCs w:val="18"/>
              </w:rPr>
            </w:pPr>
            <w:r w:rsidRPr="008B7E5E">
              <w:rPr>
                <w:rFonts w:ascii="Arial" w:hAnsi="Arial" w:cs="Arial"/>
                <w:sz w:val="18"/>
                <w:szCs w:val="18"/>
              </w:rPr>
              <w:t>Accès à un suivi psycholo</w:t>
            </w:r>
            <w:r w:rsidR="00354A80" w:rsidRPr="008B7E5E">
              <w:rPr>
                <w:rFonts w:ascii="Arial" w:hAnsi="Arial" w:cs="Arial"/>
                <w:sz w:val="18"/>
                <w:szCs w:val="18"/>
              </w:rPr>
              <w:t>g</w:t>
            </w:r>
            <w:r w:rsidRPr="008B7E5E">
              <w:rPr>
                <w:rFonts w:ascii="Arial" w:hAnsi="Arial" w:cs="Arial"/>
                <w:sz w:val="18"/>
                <w:szCs w:val="18"/>
              </w:rPr>
              <w:t>ique</w:t>
            </w:r>
          </w:p>
        </w:tc>
        <w:tc>
          <w:tcPr>
            <w:tcW w:w="5179" w:type="dxa"/>
          </w:tcPr>
          <w:p w:rsidR="00D55168" w:rsidRPr="003F1D9F" w:rsidRDefault="001B581E" w:rsidP="008654BA">
            <w:pPr>
              <w:numPr>
                <w:ilvl w:val="0"/>
                <w:numId w:val="1"/>
              </w:numPr>
              <w:ind w:left="0"/>
              <w:rPr>
                <w:rFonts w:ascii="Arial" w:hAnsi="Arial" w:cs="Arial"/>
                <w:sz w:val="18"/>
                <w:szCs w:val="18"/>
              </w:rPr>
            </w:pPr>
            <w:r w:rsidRPr="003F1D9F">
              <w:rPr>
                <w:rFonts w:ascii="Arial" w:hAnsi="Arial" w:cs="Arial"/>
                <w:sz w:val="18"/>
                <w:szCs w:val="18"/>
              </w:rPr>
              <w:t>La constitution et le fonctionnement du CPDPN permettent de proposer à toutes les femmes prises en charge (ou aux couples) la possibilité de recourir aux services d’un psychologue et, si nécessaire, d’un psychiatre.</w:t>
            </w:r>
          </w:p>
        </w:tc>
        <w:tc>
          <w:tcPr>
            <w:tcW w:w="669" w:type="dxa"/>
          </w:tcPr>
          <w:p w:rsidR="00D55168" w:rsidRPr="007769EC" w:rsidRDefault="00D55168" w:rsidP="008654BA">
            <w:pPr>
              <w:rPr>
                <w:rFonts w:ascii="Arial" w:hAnsi="Arial" w:cs="Arial"/>
                <w:sz w:val="20"/>
                <w:szCs w:val="20"/>
              </w:rPr>
            </w:pPr>
          </w:p>
        </w:tc>
        <w:tc>
          <w:tcPr>
            <w:tcW w:w="3787" w:type="dxa"/>
          </w:tcPr>
          <w:p w:rsidR="00D55168" w:rsidRPr="007769EC" w:rsidRDefault="00D55168" w:rsidP="008654BA">
            <w:pPr>
              <w:rPr>
                <w:rFonts w:ascii="Arial" w:hAnsi="Arial" w:cs="Arial"/>
                <w:sz w:val="20"/>
                <w:szCs w:val="20"/>
              </w:rPr>
            </w:pPr>
          </w:p>
        </w:tc>
        <w:tc>
          <w:tcPr>
            <w:tcW w:w="4034" w:type="dxa"/>
          </w:tcPr>
          <w:p w:rsidR="00D55168" w:rsidRPr="007769EC" w:rsidRDefault="00D55168" w:rsidP="008654BA">
            <w:pPr>
              <w:rPr>
                <w:rFonts w:ascii="Arial" w:hAnsi="Arial" w:cs="Arial"/>
                <w:sz w:val="20"/>
                <w:szCs w:val="20"/>
              </w:rPr>
            </w:pPr>
          </w:p>
        </w:tc>
      </w:tr>
    </w:tbl>
    <w:p w:rsidR="003F1D9F" w:rsidRDefault="003F1D9F"/>
    <w:tbl>
      <w:tblPr>
        <w:tblStyle w:val="Tableauweb2"/>
        <w:tblW w:w="15633" w:type="dxa"/>
        <w:tblLayout w:type="fixed"/>
        <w:tblLook w:val="01E0" w:firstRow="1" w:lastRow="1" w:firstColumn="1" w:lastColumn="1" w:noHBand="0" w:noVBand="0"/>
      </w:tblPr>
      <w:tblGrid>
        <w:gridCol w:w="1860"/>
        <w:gridCol w:w="5078"/>
        <w:gridCol w:w="709"/>
        <w:gridCol w:w="3827"/>
        <w:gridCol w:w="4159"/>
      </w:tblGrid>
      <w:tr w:rsidR="001929A2" w:rsidRPr="001929A2" w:rsidTr="008B7E5E">
        <w:trPr>
          <w:cnfStyle w:val="100000000000" w:firstRow="1" w:lastRow="0" w:firstColumn="0" w:lastColumn="0" w:oddVBand="0" w:evenVBand="0" w:oddHBand="0" w:evenHBand="0" w:firstRowFirstColumn="0" w:firstRowLastColumn="0" w:lastRowFirstColumn="0" w:lastRowLastColumn="0"/>
          <w:trHeight w:val="583"/>
        </w:trPr>
        <w:tc>
          <w:tcPr>
            <w:tcW w:w="15553" w:type="dxa"/>
            <w:gridSpan w:val="5"/>
          </w:tcPr>
          <w:p w:rsidR="008B7E5E" w:rsidRPr="001929A2" w:rsidRDefault="008B7E5E" w:rsidP="008B7E5E">
            <w:pPr>
              <w:jc w:val="center"/>
              <w:rPr>
                <w:rFonts w:ascii="Arial Gras" w:hAnsi="Arial Gras" w:cs="Arial"/>
                <w:b/>
                <w:caps/>
                <w:color w:val="0070C0"/>
                <w:sz w:val="22"/>
                <w:szCs w:val="22"/>
              </w:rPr>
            </w:pPr>
            <w:r w:rsidRPr="001929A2">
              <w:rPr>
                <w:rFonts w:ascii="Arial Gras" w:hAnsi="Arial Gras" w:cs="Arial"/>
                <w:b/>
                <w:caps/>
                <w:color w:val="0070C0"/>
                <w:sz w:val="22"/>
                <w:szCs w:val="22"/>
              </w:rPr>
              <w:t xml:space="preserve">RUBRIQUE N° 2 – ORGANISATION DES SOINS </w:t>
            </w:r>
          </w:p>
          <w:p w:rsidR="008B7E5E" w:rsidRPr="001929A2" w:rsidRDefault="008B7E5E" w:rsidP="008B7E5E">
            <w:pPr>
              <w:jc w:val="center"/>
              <w:rPr>
                <w:rFonts w:ascii="Arial Gras" w:hAnsi="Arial Gras" w:cs="Arial"/>
                <w:b/>
                <w:caps/>
                <w:color w:val="0070C0"/>
                <w:sz w:val="22"/>
                <w:szCs w:val="22"/>
              </w:rPr>
            </w:pPr>
            <w:r w:rsidRPr="001929A2">
              <w:rPr>
                <w:rFonts w:ascii="Arial Gras" w:hAnsi="Arial Gras" w:cs="Arial"/>
                <w:b/>
                <w:caps/>
                <w:color w:val="0070C0"/>
                <w:sz w:val="22"/>
                <w:szCs w:val="22"/>
              </w:rPr>
              <w:t>ETAT DES LIEUX</w:t>
            </w:r>
          </w:p>
        </w:tc>
      </w:tr>
      <w:tr w:rsidR="008654BA" w:rsidRPr="007769EC" w:rsidTr="00925D2C">
        <w:trPr>
          <w:trHeight w:val="583"/>
        </w:trPr>
        <w:tc>
          <w:tcPr>
            <w:tcW w:w="1800" w:type="dxa"/>
          </w:tcPr>
          <w:p w:rsidR="008654BA" w:rsidRPr="007769EC" w:rsidRDefault="008654BA" w:rsidP="008654BA">
            <w:pPr>
              <w:jc w:val="center"/>
              <w:rPr>
                <w:rFonts w:ascii="Arial Gras" w:hAnsi="Arial Gras" w:cs="Arial"/>
                <w:b/>
                <w:caps/>
                <w:sz w:val="20"/>
                <w:szCs w:val="20"/>
              </w:rPr>
            </w:pPr>
            <w:r w:rsidRPr="007769EC">
              <w:rPr>
                <w:rFonts w:ascii="Arial Gras" w:hAnsi="Arial Gras" w:cs="Arial"/>
                <w:b/>
                <w:caps/>
                <w:sz w:val="20"/>
                <w:szCs w:val="20"/>
              </w:rPr>
              <w:t>N° 2</w:t>
            </w:r>
          </w:p>
        </w:tc>
        <w:tc>
          <w:tcPr>
            <w:tcW w:w="5038" w:type="dxa"/>
          </w:tcPr>
          <w:p w:rsidR="008654BA" w:rsidRPr="007769EC" w:rsidRDefault="008654BA" w:rsidP="008654BA">
            <w:pPr>
              <w:jc w:val="center"/>
              <w:rPr>
                <w:rFonts w:ascii="Arial Gras" w:hAnsi="Arial Gras" w:cs="Arial"/>
                <w:b/>
                <w:caps/>
                <w:sz w:val="20"/>
                <w:szCs w:val="20"/>
              </w:rPr>
            </w:pPr>
            <w:r w:rsidRPr="007769EC">
              <w:rPr>
                <w:rFonts w:ascii="Arial Gras" w:hAnsi="Arial Gras" w:cs="Arial"/>
                <w:b/>
                <w:caps/>
                <w:sz w:val="20"/>
                <w:szCs w:val="20"/>
              </w:rPr>
              <w:t>ITEM/ DESCRIPTIF</w:t>
            </w:r>
          </w:p>
        </w:tc>
        <w:tc>
          <w:tcPr>
            <w:tcW w:w="669" w:type="dxa"/>
          </w:tcPr>
          <w:p w:rsidR="00E975F5" w:rsidRPr="007769EC" w:rsidRDefault="00E975F5" w:rsidP="00E975F5">
            <w:pPr>
              <w:jc w:val="center"/>
              <w:rPr>
                <w:rFonts w:ascii="Arial Gras" w:hAnsi="Arial Gras" w:cs="Arial"/>
                <w:b/>
                <w:sz w:val="20"/>
                <w:szCs w:val="20"/>
              </w:rPr>
            </w:pPr>
            <w:r w:rsidRPr="007769EC">
              <w:rPr>
                <w:rFonts w:ascii="Arial Gras" w:hAnsi="Arial Gras" w:cs="Arial"/>
                <w:b/>
                <w:sz w:val="20"/>
                <w:szCs w:val="20"/>
              </w:rPr>
              <w:t>Oui/</w:t>
            </w:r>
          </w:p>
          <w:p w:rsidR="008654BA" w:rsidRPr="007769EC" w:rsidRDefault="00E975F5" w:rsidP="00E975F5">
            <w:pPr>
              <w:jc w:val="center"/>
              <w:rPr>
                <w:rFonts w:ascii="Arial Gras" w:hAnsi="Arial Gras" w:cs="Arial"/>
                <w:b/>
                <w:caps/>
                <w:sz w:val="20"/>
                <w:szCs w:val="20"/>
              </w:rPr>
            </w:pPr>
            <w:r w:rsidRPr="007769EC">
              <w:rPr>
                <w:rFonts w:ascii="Arial Gras" w:hAnsi="Arial Gras" w:cs="Arial"/>
                <w:b/>
                <w:sz w:val="20"/>
                <w:szCs w:val="20"/>
              </w:rPr>
              <w:t>Non</w:t>
            </w:r>
          </w:p>
        </w:tc>
        <w:tc>
          <w:tcPr>
            <w:tcW w:w="3787" w:type="dxa"/>
          </w:tcPr>
          <w:p w:rsidR="008654BA" w:rsidRPr="007769EC" w:rsidRDefault="008654BA" w:rsidP="008654BA">
            <w:pPr>
              <w:jc w:val="center"/>
              <w:rPr>
                <w:rFonts w:ascii="Arial Gras" w:hAnsi="Arial Gras" w:cs="Arial"/>
                <w:b/>
                <w:caps/>
                <w:sz w:val="20"/>
                <w:szCs w:val="20"/>
              </w:rPr>
            </w:pPr>
            <w:r w:rsidRPr="007769EC">
              <w:rPr>
                <w:rFonts w:ascii="Arial Gras" w:hAnsi="Arial Gras" w:cs="Arial"/>
                <w:b/>
                <w:caps/>
                <w:sz w:val="20"/>
                <w:szCs w:val="20"/>
              </w:rPr>
              <w:t xml:space="preserve">A RENSEIGNER PAR LE </w:t>
            </w:r>
            <w:r w:rsidR="007C7FE3" w:rsidRPr="007769EC">
              <w:rPr>
                <w:rFonts w:ascii="Arial Gras" w:hAnsi="Arial Gras" w:cs="Arial"/>
                <w:b/>
                <w:caps/>
                <w:sz w:val="20"/>
                <w:szCs w:val="20"/>
              </w:rPr>
              <w:t>CPDPN</w:t>
            </w:r>
          </w:p>
        </w:tc>
        <w:tc>
          <w:tcPr>
            <w:tcW w:w="4099" w:type="dxa"/>
          </w:tcPr>
          <w:p w:rsidR="008654BA" w:rsidRPr="007769EC" w:rsidRDefault="00EB776A" w:rsidP="008654BA">
            <w:pPr>
              <w:jc w:val="center"/>
              <w:rPr>
                <w:rFonts w:ascii="Arial Gras" w:hAnsi="Arial Gras" w:cs="Arial"/>
                <w:b/>
                <w:caps/>
                <w:sz w:val="20"/>
                <w:szCs w:val="20"/>
              </w:rPr>
            </w:pPr>
            <w:r>
              <w:rPr>
                <w:rFonts w:ascii="Arial Gras" w:hAnsi="Arial Gras" w:cs="Arial"/>
                <w:b/>
                <w:sz w:val="20"/>
                <w:szCs w:val="20"/>
              </w:rPr>
              <w:t>RESERVE AU MEDECIN INSPECTEUR</w:t>
            </w:r>
          </w:p>
        </w:tc>
      </w:tr>
      <w:tr w:rsidR="008654BA" w:rsidRPr="007769EC" w:rsidTr="00925D2C">
        <w:tc>
          <w:tcPr>
            <w:tcW w:w="1800" w:type="dxa"/>
          </w:tcPr>
          <w:p w:rsidR="008654BA" w:rsidRPr="008B7E5E" w:rsidRDefault="008654BA" w:rsidP="008654BA">
            <w:pPr>
              <w:rPr>
                <w:rFonts w:ascii="Arial" w:hAnsi="Arial" w:cs="Arial"/>
                <w:sz w:val="18"/>
                <w:szCs w:val="18"/>
              </w:rPr>
            </w:pPr>
            <w:r w:rsidRPr="008B7E5E">
              <w:rPr>
                <w:rFonts w:ascii="Arial" w:hAnsi="Arial" w:cs="Arial"/>
                <w:sz w:val="18"/>
                <w:szCs w:val="18"/>
              </w:rPr>
              <w:t>2.1</w:t>
            </w:r>
          </w:p>
          <w:p w:rsidR="00105FDE" w:rsidRPr="008B7E5E" w:rsidRDefault="00105FDE" w:rsidP="008654BA">
            <w:pPr>
              <w:rPr>
                <w:rFonts w:ascii="Arial" w:hAnsi="Arial" w:cs="Arial"/>
                <w:sz w:val="18"/>
                <w:szCs w:val="18"/>
              </w:rPr>
            </w:pPr>
            <w:r w:rsidRPr="008B7E5E">
              <w:rPr>
                <w:rFonts w:ascii="Arial" w:hAnsi="Arial" w:cs="Arial"/>
                <w:sz w:val="18"/>
                <w:szCs w:val="18"/>
              </w:rPr>
              <w:t>Saisine du CPDPN</w:t>
            </w:r>
          </w:p>
          <w:p w:rsidR="005A2C81" w:rsidRPr="008B7E5E" w:rsidRDefault="005A2C81" w:rsidP="008654BA">
            <w:pPr>
              <w:rPr>
                <w:rFonts w:ascii="Arial" w:hAnsi="Arial" w:cs="Arial"/>
                <w:sz w:val="18"/>
                <w:szCs w:val="18"/>
              </w:rPr>
            </w:pPr>
          </w:p>
        </w:tc>
        <w:tc>
          <w:tcPr>
            <w:tcW w:w="5038" w:type="dxa"/>
          </w:tcPr>
          <w:p w:rsidR="008654BA" w:rsidRPr="003F1D9F" w:rsidRDefault="00105FDE" w:rsidP="008654BA">
            <w:pPr>
              <w:rPr>
                <w:rFonts w:ascii="Arial" w:hAnsi="Arial" w:cs="Arial"/>
                <w:sz w:val="18"/>
                <w:szCs w:val="18"/>
              </w:rPr>
            </w:pPr>
            <w:r w:rsidRPr="003F1D9F">
              <w:rPr>
                <w:rFonts w:ascii="Arial" w:hAnsi="Arial" w:cs="Arial"/>
                <w:sz w:val="18"/>
                <w:szCs w:val="18"/>
              </w:rPr>
              <w:t>Lorsque la saisine du CPDPN est effectuée par un médecin extérieur</w:t>
            </w:r>
            <w:r w:rsidR="007E1958" w:rsidRPr="003F1D9F">
              <w:rPr>
                <w:rFonts w:ascii="Arial" w:hAnsi="Arial" w:cs="Arial"/>
                <w:sz w:val="18"/>
                <w:szCs w:val="18"/>
              </w:rPr>
              <w:t xml:space="preserve"> au centre</w:t>
            </w:r>
            <w:r w:rsidRPr="003F1D9F">
              <w:rPr>
                <w:rFonts w:ascii="Arial" w:hAnsi="Arial" w:cs="Arial"/>
                <w:sz w:val="18"/>
                <w:szCs w:val="18"/>
              </w:rPr>
              <w:t>, cette demande s’accompagne des données médicales nécessaires.</w:t>
            </w:r>
          </w:p>
          <w:p w:rsidR="00C321A8" w:rsidRPr="003F1D9F" w:rsidRDefault="00105FDE" w:rsidP="008654BA">
            <w:pPr>
              <w:rPr>
                <w:rFonts w:ascii="Arial" w:hAnsi="Arial" w:cs="Arial"/>
                <w:sz w:val="18"/>
                <w:szCs w:val="18"/>
              </w:rPr>
            </w:pPr>
            <w:r w:rsidRPr="003F1D9F">
              <w:rPr>
                <w:rFonts w:ascii="Arial" w:hAnsi="Arial" w:cs="Arial"/>
                <w:sz w:val="18"/>
                <w:szCs w:val="18"/>
              </w:rPr>
              <w:t xml:space="preserve">Le consentement écrit de la femme qui mandate ce médecin pour cette démarche est requis. </w:t>
            </w:r>
          </w:p>
          <w:p w:rsidR="00105FDE" w:rsidRPr="003F1D9F" w:rsidRDefault="00C321A8" w:rsidP="00C60B28">
            <w:pPr>
              <w:rPr>
                <w:rFonts w:ascii="Arial" w:hAnsi="Arial" w:cs="Arial"/>
                <w:sz w:val="18"/>
                <w:szCs w:val="18"/>
              </w:rPr>
            </w:pPr>
            <w:r w:rsidRPr="003F1D9F">
              <w:rPr>
                <w:rFonts w:ascii="Arial" w:hAnsi="Arial" w:cs="Arial"/>
                <w:sz w:val="18"/>
                <w:szCs w:val="18"/>
              </w:rPr>
              <w:t>La femme</w:t>
            </w:r>
            <w:r w:rsidR="00C60B28" w:rsidRPr="003F1D9F">
              <w:rPr>
                <w:rFonts w:ascii="Arial" w:hAnsi="Arial" w:cs="Arial"/>
                <w:sz w:val="18"/>
                <w:szCs w:val="18"/>
              </w:rPr>
              <w:t xml:space="preserve"> est avertie</w:t>
            </w:r>
            <w:r w:rsidRPr="003F1D9F">
              <w:rPr>
                <w:rFonts w:ascii="Arial" w:hAnsi="Arial" w:cs="Arial"/>
                <w:sz w:val="18"/>
                <w:szCs w:val="18"/>
              </w:rPr>
              <w:t xml:space="preserve">, et si besoin le couple, </w:t>
            </w:r>
            <w:r w:rsidR="00105FDE" w:rsidRPr="003F1D9F">
              <w:rPr>
                <w:rFonts w:ascii="Arial" w:hAnsi="Arial" w:cs="Arial"/>
                <w:sz w:val="18"/>
                <w:szCs w:val="18"/>
              </w:rPr>
              <w:t>que le centre conservera les documents la concernant.</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99" w:type="dxa"/>
          </w:tcPr>
          <w:p w:rsidR="008654BA" w:rsidRPr="007769EC" w:rsidRDefault="008654BA" w:rsidP="008654BA">
            <w:pPr>
              <w:rPr>
                <w:rFonts w:ascii="Arial" w:hAnsi="Arial" w:cs="Arial"/>
                <w:sz w:val="20"/>
                <w:szCs w:val="20"/>
              </w:rPr>
            </w:pPr>
          </w:p>
        </w:tc>
      </w:tr>
      <w:tr w:rsidR="008654BA" w:rsidRPr="007769EC" w:rsidTr="00925D2C">
        <w:tc>
          <w:tcPr>
            <w:tcW w:w="1800" w:type="dxa"/>
          </w:tcPr>
          <w:p w:rsidR="008654BA" w:rsidRPr="008B7E5E" w:rsidRDefault="008654BA" w:rsidP="008654BA">
            <w:pPr>
              <w:rPr>
                <w:rFonts w:ascii="Arial" w:hAnsi="Arial" w:cs="Arial"/>
                <w:sz w:val="18"/>
                <w:szCs w:val="18"/>
              </w:rPr>
            </w:pPr>
            <w:r w:rsidRPr="008B7E5E">
              <w:rPr>
                <w:rFonts w:ascii="Arial" w:hAnsi="Arial" w:cs="Arial"/>
                <w:sz w:val="18"/>
                <w:szCs w:val="18"/>
              </w:rPr>
              <w:lastRenderedPageBreak/>
              <w:t>2.2</w:t>
            </w:r>
          </w:p>
          <w:p w:rsidR="007E1958" w:rsidRPr="008B7E5E" w:rsidRDefault="007E1958" w:rsidP="008654BA">
            <w:pPr>
              <w:rPr>
                <w:rFonts w:ascii="Arial" w:hAnsi="Arial" w:cs="Arial"/>
                <w:sz w:val="18"/>
                <w:szCs w:val="18"/>
              </w:rPr>
            </w:pPr>
            <w:r w:rsidRPr="008B7E5E">
              <w:rPr>
                <w:rFonts w:ascii="Arial" w:hAnsi="Arial" w:cs="Arial"/>
                <w:sz w:val="18"/>
                <w:szCs w:val="18"/>
              </w:rPr>
              <w:t>Saisine du CPDPN</w:t>
            </w:r>
          </w:p>
        </w:tc>
        <w:tc>
          <w:tcPr>
            <w:tcW w:w="5038" w:type="dxa"/>
          </w:tcPr>
          <w:p w:rsidR="008654BA" w:rsidRPr="003F1D9F" w:rsidRDefault="007E1958" w:rsidP="008654BA">
            <w:pPr>
              <w:rPr>
                <w:rFonts w:ascii="Arial" w:hAnsi="Arial" w:cs="Arial"/>
                <w:sz w:val="18"/>
                <w:szCs w:val="18"/>
              </w:rPr>
            </w:pPr>
            <w:r w:rsidRPr="003F1D9F">
              <w:rPr>
                <w:rFonts w:ascii="Arial" w:hAnsi="Arial" w:cs="Arial"/>
                <w:sz w:val="18"/>
                <w:szCs w:val="18"/>
              </w:rPr>
              <w:t>Lorsque la saisine se fait par l’intermédiaire d’un médecin du CPDPN ou d’un médecin travaillant régulièrement avec le CPDPN, la présentation du dossier au CPDPN est faite par le coordonnateur ou par ce médecin.</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99" w:type="dxa"/>
          </w:tcPr>
          <w:p w:rsidR="008654BA" w:rsidRPr="007769EC" w:rsidRDefault="008654BA" w:rsidP="008654BA">
            <w:pPr>
              <w:rPr>
                <w:rFonts w:ascii="Arial" w:hAnsi="Arial" w:cs="Arial"/>
                <w:sz w:val="20"/>
                <w:szCs w:val="20"/>
              </w:rPr>
            </w:pPr>
          </w:p>
        </w:tc>
      </w:tr>
      <w:tr w:rsidR="008654BA" w:rsidRPr="007769EC" w:rsidTr="00925D2C">
        <w:tc>
          <w:tcPr>
            <w:tcW w:w="1800" w:type="dxa"/>
          </w:tcPr>
          <w:p w:rsidR="008654BA" w:rsidRPr="008B7E5E" w:rsidRDefault="008654BA" w:rsidP="008654BA">
            <w:pPr>
              <w:rPr>
                <w:rFonts w:ascii="Arial" w:hAnsi="Arial" w:cs="Arial"/>
                <w:sz w:val="18"/>
                <w:szCs w:val="18"/>
              </w:rPr>
            </w:pPr>
            <w:r w:rsidRPr="008B7E5E">
              <w:rPr>
                <w:rFonts w:ascii="Arial" w:hAnsi="Arial" w:cs="Arial"/>
                <w:sz w:val="18"/>
                <w:szCs w:val="18"/>
              </w:rPr>
              <w:t>2.3</w:t>
            </w:r>
          </w:p>
          <w:p w:rsidR="009F12DB" w:rsidRPr="008B7E5E" w:rsidRDefault="009F12DB" w:rsidP="008654BA">
            <w:pPr>
              <w:rPr>
                <w:rFonts w:ascii="Arial" w:hAnsi="Arial" w:cs="Arial"/>
                <w:sz w:val="18"/>
                <w:szCs w:val="18"/>
              </w:rPr>
            </w:pPr>
            <w:r w:rsidRPr="008B7E5E">
              <w:rPr>
                <w:rFonts w:ascii="Arial" w:hAnsi="Arial" w:cs="Arial"/>
                <w:sz w:val="18"/>
                <w:szCs w:val="18"/>
              </w:rPr>
              <w:t>Saisine du CPDPN</w:t>
            </w:r>
          </w:p>
        </w:tc>
        <w:tc>
          <w:tcPr>
            <w:tcW w:w="5038" w:type="dxa"/>
          </w:tcPr>
          <w:p w:rsidR="00D9175E" w:rsidRPr="003F1D9F" w:rsidRDefault="009F12DB" w:rsidP="008654BA">
            <w:pPr>
              <w:rPr>
                <w:rFonts w:ascii="Arial" w:hAnsi="Arial" w:cs="Arial"/>
                <w:sz w:val="18"/>
                <w:szCs w:val="18"/>
              </w:rPr>
            </w:pPr>
            <w:r w:rsidRPr="003F1D9F">
              <w:rPr>
                <w:rFonts w:ascii="Arial" w:hAnsi="Arial" w:cs="Arial"/>
                <w:sz w:val="18"/>
                <w:szCs w:val="18"/>
              </w:rPr>
              <w:t>La femme (ou le couple) peut rencontrer un ou plusieurs médecins du CPDPN à sa demande ou sur proposition du centre.</w:t>
            </w:r>
            <w:r w:rsidR="007842B5" w:rsidRPr="003F1D9F">
              <w:rPr>
                <w:rFonts w:ascii="Arial" w:hAnsi="Arial" w:cs="Arial"/>
                <w:sz w:val="18"/>
                <w:szCs w:val="18"/>
              </w:rPr>
              <w:t xml:space="preserve"> </w:t>
            </w:r>
          </w:p>
          <w:p w:rsidR="005B1640" w:rsidRPr="003F1D9F" w:rsidRDefault="007842B5" w:rsidP="008654BA">
            <w:pPr>
              <w:rPr>
                <w:rFonts w:ascii="Arial" w:hAnsi="Arial" w:cs="Arial"/>
                <w:sz w:val="18"/>
                <w:szCs w:val="18"/>
              </w:rPr>
            </w:pPr>
            <w:r w:rsidRPr="003F1D9F">
              <w:rPr>
                <w:rFonts w:ascii="Arial" w:hAnsi="Arial" w:cs="Arial"/>
                <w:sz w:val="18"/>
                <w:szCs w:val="18"/>
              </w:rPr>
              <w:t>Il est important qu’elle puisse accéder aux consultations de génétique médicale, de pédiatrie néonatale et des spécialités concernées par la médecine fœtale.</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99" w:type="dxa"/>
          </w:tcPr>
          <w:p w:rsidR="008654BA" w:rsidRPr="007769EC" w:rsidRDefault="008654BA" w:rsidP="008654BA">
            <w:pPr>
              <w:rPr>
                <w:rFonts w:ascii="Arial" w:hAnsi="Arial" w:cs="Arial"/>
                <w:sz w:val="20"/>
                <w:szCs w:val="20"/>
              </w:rPr>
            </w:pPr>
          </w:p>
        </w:tc>
      </w:tr>
      <w:tr w:rsidR="008654BA" w:rsidRPr="007769EC" w:rsidTr="00925D2C">
        <w:tc>
          <w:tcPr>
            <w:tcW w:w="1800" w:type="dxa"/>
          </w:tcPr>
          <w:p w:rsidR="008654BA" w:rsidRPr="008B7E5E" w:rsidRDefault="008654BA" w:rsidP="008654BA">
            <w:pPr>
              <w:rPr>
                <w:rFonts w:ascii="Arial" w:hAnsi="Arial" w:cs="Arial"/>
                <w:sz w:val="18"/>
                <w:szCs w:val="18"/>
              </w:rPr>
            </w:pPr>
            <w:r w:rsidRPr="008B7E5E">
              <w:rPr>
                <w:rFonts w:ascii="Arial" w:hAnsi="Arial" w:cs="Arial"/>
                <w:sz w:val="18"/>
                <w:szCs w:val="18"/>
              </w:rPr>
              <w:t>2.4</w:t>
            </w:r>
          </w:p>
          <w:p w:rsidR="009471C6" w:rsidRPr="008B7E5E" w:rsidRDefault="009471C6" w:rsidP="008654BA">
            <w:pPr>
              <w:rPr>
                <w:rFonts w:ascii="Arial" w:hAnsi="Arial" w:cs="Arial"/>
                <w:sz w:val="18"/>
                <w:szCs w:val="18"/>
              </w:rPr>
            </w:pPr>
            <w:r w:rsidRPr="008B7E5E">
              <w:rPr>
                <w:rFonts w:ascii="Arial" w:hAnsi="Arial" w:cs="Arial"/>
                <w:sz w:val="18"/>
                <w:szCs w:val="18"/>
              </w:rPr>
              <w:t>Accessibilité des CPDPN</w:t>
            </w:r>
          </w:p>
        </w:tc>
        <w:tc>
          <w:tcPr>
            <w:tcW w:w="5038" w:type="dxa"/>
          </w:tcPr>
          <w:p w:rsidR="008654BA" w:rsidRPr="003F1D9F" w:rsidRDefault="009054A0" w:rsidP="00D9175E">
            <w:pPr>
              <w:numPr>
                <w:ilvl w:val="0"/>
                <w:numId w:val="1"/>
              </w:numPr>
              <w:ind w:left="0"/>
              <w:rPr>
                <w:rFonts w:ascii="Arial" w:hAnsi="Arial" w:cs="Arial"/>
                <w:sz w:val="18"/>
                <w:szCs w:val="18"/>
              </w:rPr>
            </w:pPr>
            <w:r w:rsidRPr="003F1D9F">
              <w:rPr>
                <w:rFonts w:ascii="Arial" w:hAnsi="Arial" w:cs="Arial"/>
                <w:sz w:val="18"/>
                <w:szCs w:val="18"/>
              </w:rPr>
              <w:t xml:space="preserve">- </w:t>
            </w:r>
            <w:r w:rsidR="00973860" w:rsidRPr="003F1D9F">
              <w:rPr>
                <w:rFonts w:ascii="Arial" w:hAnsi="Arial" w:cs="Arial"/>
                <w:sz w:val="18"/>
                <w:szCs w:val="18"/>
              </w:rPr>
              <w:t>Délai </w:t>
            </w:r>
            <w:r w:rsidRPr="003F1D9F">
              <w:rPr>
                <w:rFonts w:ascii="Arial" w:hAnsi="Arial" w:cs="Arial"/>
                <w:sz w:val="18"/>
                <w:szCs w:val="18"/>
              </w:rPr>
              <w:t>d’accès au CPDPN ?</w:t>
            </w:r>
          </w:p>
          <w:p w:rsidR="00973860" w:rsidRPr="003F1D9F" w:rsidRDefault="009054A0" w:rsidP="008654BA">
            <w:pPr>
              <w:numPr>
                <w:ilvl w:val="0"/>
                <w:numId w:val="1"/>
              </w:numPr>
              <w:ind w:left="0"/>
              <w:rPr>
                <w:rFonts w:ascii="Arial" w:hAnsi="Arial" w:cs="Arial"/>
                <w:sz w:val="18"/>
                <w:szCs w:val="18"/>
              </w:rPr>
            </w:pPr>
            <w:r w:rsidRPr="003F1D9F">
              <w:rPr>
                <w:rFonts w:ascii="Arial" w:hAnsi="Arial" w:cs="Arial"/>
                <w:sz w:val="18"/>
                <w:szCs w:val="18"/>
              </w:rPr>
              <w:t xml:space="preserve">- </w:t>
            </w:r>
            <w:r w:rsidR="00973860" w:rsidRPr="003F1D9F">
              <w:rPr>
                <w:rFonts w:ascii="Arial" w:hAnsi="Arial" w:cs="Arial"/>
                <w:sz w:val="18"/>
                <w:szCs w:val="18"/>
              </w:rPr>
              <w:t>Le premier contact avec un CPDPN doit pouvoir se faire dans les meilleurs délais.</w:t>
            </w:r>
          </w:p>
          <w:p w:rsidR="00973860" w:rsidRPr="003F1D9F" w:rsidRDefault="009054A0" w:rsidP="008654BA">
            <w:pPr>
              <w:numPr>
                <w:ilvl w:val="0"/>
                <w:numId w:val="1"/>
              </w:numPr>
              <w:ind w:left="0"/>
              <w:rPr>
                <w:rFonts w:ascii="Arial" w:hAnsi="Arial" w:cs="Arial"/>
                <w:sz w:val="18"/>
                <w:szCs w:val="18"/>
              </w:rPr>
            </w:pPr>
            <w:r w:rsidRPr="003F1D9F">
              <w:rPr>
                <w:rFonts w:ascii="Arial" w:hAnsi="Arial" w:cs="Arial"/>
                <w:sz w:val="18"/>
                <w:szCs w:val="18"/>
              </w:rPr>
              <w:t xml:space="preserve">- </w:t>
            </w:r>
            <w:r w:rsidR="00973860" w:rsidRPr="003F1D9F">
              <w:rPr>
                <w:rFonts w:ascii="Arial" w:hAnsi="Arial" w:cs="Arial"/>
                <w:sz w:val="18"/>
                <w:szCs w:val="18"/>
              </w:rPr>
              <w:t>Toutes les femmes qui en font la demande devraient pouvoir être reçues dans un délai raisonnable au regard du motif de la demande.</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99" w:type="dxa"/>
          </w:tcPr>
          <w:p w:rsidR="008654BA" w:rsidRPr="007769EC" w:rsidRDefault="008654BA" w:rsidP="008654BA">
            <w:pPr>
              <w:rPr>
                <w:rFonts w:ascii="Arial" w:hAnsi="Arial" w:cs="Arial"/>
                <w:sz w:val="20"/>
                <w:szCs w:val="20"/>
              </w:rPr>
            </w:pPr>
          </w:p>
        </w:tc>
      </w:tr>
      <w:tr w:rsidR="00973860" w:rsidRPr="007769EC" w:rsidTr="00925D2C">
        <w:tc>
          <w:tcPr>
            <w:tcW w:w="1800" w:type="dxa"/>
          </w:tcPr>
          <w:p w:rsidR="00973860" w:rsidRPr="008B7E5E" w:rsidRDefault="00021983" w:rsidP="008654BA">
            <w:pPr>
              <w:rPr>
                <w:rFonts w:ascii="Arial" w:hAnsi="Arial" w:cs="Arial"/>
                <w:sz w:val="18"/>
                <w:szCs w:val="18"/>
              </w:rPr>
            </w:pPr>
            <w:r w:rsidRPr="008B7E5E">
              <w:rPr>
                <w:rFonts w:ascii="Arial" w:hAnsi="Arial" w:cs="Arial"/>
                <w:sz w:val="18"/>
                <w:szCs w:val="18"/>
              </w:rPr>
              <w:t>2.5</w:t>
            </w:r>
          </w:p>
          <w:p w:rsidR="00021983" w:rsidRPr="008B7E5E" w:rsidRDefault="00021983" w:rsidP="008654BA">
            <w:pPr>
              <w:rPr>
                <w:rFonts w:ascii="Arial" w:hAnsi="Arial" w:cs="Arial"/>
                <w:sz w:val="18"/>
                <w:szCs w:val="18"/>
              </w:rPr>
            </w:pPr>
            <w:r w:rsidRPr="008B7E5E">
              <w:rPr>
                <w:rFonts w:ascii="Arial" w:hAnsi="Arial" w:cs="Arial"/>
                <w:sz w:val="18"/>
                <w:szCs w:val="18"/>
              </w:rPr>
              <w:t>Accessibilité des CPDPN</w:t>
            </w:r>
          </w:p>
        </w:tc>
        <w:tc>
          <w:tcPr>
            <w:tcW w:w="5038" w:type="dxa"/>
          </w:tcPr>
          <w:p w:rsidR="00973860" w:rsidRPr="003F1D9F" w:rsidRDefault="00056846" w:rsidP="008654BA">
            <w:pPr>
              <w:numPr>
                <w:ilvl w:val="0"/>
                <w:numId w:val="1"/>
              </w:numPr>
              <w:ind w:left="0"/>
              <w:rPr>
                <w:rFonts w:ascii="Arial" w:hAnsi="Arial" w:cs="Arial"/>
                <w:sz w:val="18"/>
                <w:szCs w:val="18"/>
              </w:rPr>
            </w:pPr>
            <w:r w:rsidRPr="003F1D9F">
              <w:rPr>
                <w:rFonts w:ascii="Arial" w:hAnsi="Arial" w:cs="Arial"/>
                <w:sz w:val="18"/>
                <w:szCs w:val="18"/>
              </w:rPr>
              <w:t>Procédure d’accès :</w:t>
            </w:r>
          </w:p>
          <w:p w:rsidR="00D9175E" w:rsidRPr="003F1D9F" w:rsidRDefault="000F467A" w:rsidP="008654BA">
            <w:pPr>
              <w:numPr>
                <w:ilvl w:val="0"/>
                <w:numId w:val="1"/>
              </w:numPr>
              <w:ind w:left="0"/>
              <w:rPr>
                <w:rFonts w:ascii="Arial" w:hAnsi="Arial" w:cs="Arial"/>
                <w:sz w:val="18"/>
                <w:szCs w:val="18"/>
              </w:rPr>
            </w:pPr>
            <w:r w:rsidRPr="003F1D9F">
              <w:rPr>
                <w:rFonts w:ascii="Arial" w:hAnsi="Arial" w:cs="Arial"/>
                <w:sz w:val="18"/>
                <w:szCs w:val="18"/>
              </w:rPr>
              <w:t xml:space="preserve">Les conditions d’accès, y compris pour les situations d’urgence, font l’objet d’une procédure écrite qui est annexée au Règlement intérieur (RI) et d’une information la plus large possible auprès des professionnels et des femmes enceintes du territoire couvert par le CPDPN. </w:t>
            </w:r>
          </w:p>
          <w:p w:rsidR="00056846" w:rsidRPr="003F1D9F" w:rsidRDefault="000F467A" w:rsidP="008654BA">
            <w:pPr>
              <w:numPr>
                <w:ilvl w:val="0"/>
                <w:numId w:val="1"/>
              </w:numPr>
              <w:ind w:left="0"/>
              <w:rPr>
                <w:rFonts w:ascii="Arial" w:hAnsi="Arial" w:cs="Arial"/>
                <w:sz w:val="18"/>
                <w:szCs w:val="18"/>
              </w:rPr>
            </w:pPr>
            <w:r w:rsidRPr="003F1D9F">
              <w:rPr>
                <w:rFonts w:ascii="Arial" w:hAnsi="Arial" w:cs="Arial"/>
                <w:sz w:val="18"/>
                <w:szCs w:val="18"/>
              </w:rPr>
              <w:t>Les horaires et le dispositif permettant d’entrer en contact avec le centre figurent dans la procédure</w:t>
            </w:r>
            <w:r w:rsidR="00134F4D" w:rsidRPr="003F1D9F">
              <w:rPr>
                <w:rFonts w:ascii="Arial" w:hAnsi="Arial" w:cs="Arial"/>
                <w:sz w:val="18"/>
                <w:szCs w:val="18"/>
              </w:rPr>
              <w:t xml:space="preserve"> annexée au RI</w:t>
            </w:r>
            <w:r w:rsidRPr="003F1D9F">
              <w:rPr>
                <w:rFonts w:ascii="Arial" w:hAnsi="Arial" w:cs="Arial"/>
                <w:sz w:val="18"/>
                <w:szCs w:val="18"/>
              </w:rPr>
              <w:t>.</w:t>
            </w:r>
          </w:p>
        </w:tc>
        <w:tc>
          <w:tcPr>
            <w:tcW w:w="669" w:type="dxa"/>
          </w:tcPr>
          <w:p w:rsidR="00973860" w:rsidRPr="007769EC" w:rsidRDefault="00973860" w:rsidP="008654BA">
            <w:pPr>
              <w:rPr>
                <w:rFonts w:ascii="Arial" w:hAnsi="Arial" w:cs="Arial"/>
                <w:sz w:val="20"/>
                <w:szCs w:val="20"/>
              </w:rPr>
            </w:pPr>
          </w:p>
        </w:tc>
        <w:tc>
          <w:tcPr>
            <w:tcW w:w="3787" w:type="dxa"/>
          </w:tcPr>
          <w:p w:rsidR="00973860" w:rsidRPr="007769EC" w:rsidRDefault="00973860" w:rsidP="008654BA">
            <w:pPr>
              <w:rPr>
                <w:rFonts w:ascii="Arial" w:hAnsi="Arial" w:cs="Arial"/>
                <w:sz w:val="20"/>
                <w:szCs w:val="20"/>
              </w:rPr>
            </w:pPr>
          </w:p>
        </w:tc>
        <w:tc>
          <w:tcPr>
            <w:tcW w:w="4099" w:type="dxa"/>
          </w:tcPr>
          <w:p w:rsidR="00973860" w:rsidRPr="007769EC" w:rsidRDefault="00973860" w:rsidP="008654BA">
            <w:pPr>
              <w:rPr>
                <w:rFonts w:ascii="Arial" w:hAnsi="Arial" w:cs="Arial"/>
                <w:sz w:val="20"/>
                <w:szCs w:val="20"/>
              </w:rPr>
            </w:pPr>
          </w:p>
        </w:tc>
      </w:tr>
      <w:tr w:rsidR="00973860" w:rsidRPr="007769EC" w:rsidTr="00925D2C">
        <w:tc>
          <w:tcPr>
            <w:tcW w:w="1800" w:type="dxa"/>
          </w:tcPr>
          <w:p w:rsidR="00973860" w:rsidRPr="008B7E5E" w:rsidRDefault="00552EF0" w:rsidP="008654BA">
            <w:pPr>
              <w:rPr>
                <w:rFonts w:ascii="Arial" w:hAnsi="Arial" w:cs="Arial"/>
                <w:sz w:val="18"/>
                <w:szCs w:val="18"/>
              </w:rPr>
            </w:pPr>
            <w:r w:rsidRPr="008B7E5E">
              <w:rPr>
                <w:rFonts w:ascii="Arial" w:hAnsi="Arial" w:cs="Arial"/>
                <w:sz w:val="18"/>
                <w:szCs w:val="18"/>
              </w:rPr>
              <w:t>2.6</w:t>
            </w:r>
          </w:p>
          <w:p w:rsidR="00552EF0" w:rsidRPr="008B7E5E" w:rsidRDefault="00552EF0" w:rsidP="004F1BFE">
            <w:pPr>
              <w:rPr>
                <w:rFonts w:ascii="Arial" w:hAnsi="Arial" w:cs="Arial"/>
                <w:sz w:val="18"/>
                <w:szCs w:val="18"/>
              </w:rPr>
            </w:pPr>
            <w:r w:rsidRPr="008B7E5E">
              <w:rPr>
                <w:rFonts w:ascii="Arial" w:hAnsi="Arial" w:cs="Arial"/>
                <w:sz w:val="18"/>
                <w:szCs w:val="18"/>
              </w:rPr>
              <w:t>Organisat</w:t>
            </w:r>
            <w:r w:rsidR="004F1BFE">
              <w:rPr>
                <w:rFonts w:ascii="Arial" w:hAnsi="Arial" w:cs="Arial"/>
                <w:sz w:val="18"/>
                <w:szCs w:val="18"/>
              </w:rPr>
              <w:t xml:space="preserve">ion du suivi de la grossesse et </w:t>
            </w:r>
            <w:r w:rsidRPr="008B7E5E">
              <w:rPr>
                <w:rFonts w:ascii="Arial" w:hAnsi="Arial" w:cs="Arial"/>
                <w:sz w:val="18"/>
                <w:szCs w:val="18"/>
              </w:rPr>
              <w:t>coordination des différents acteurs</w:t>
            </w:r>
          </w:p>
        </w:tc>
        <w:tc>
          <w:tcPr>
            <w:tcW w:w="5038" w:type="dxa"/>
          </w:tcPr>
          <w:p w:rsidR="00973860" w:rsidRPr="003F1D9F" w:rsidRDefault="005948BB" w:rsidP="008654BA">
            <w:pPr>
              <w:numPr>
                <w:ilvl w:val="0"/>
                <w:numId w:val="1"/>
              </w:numPr>
              <w:ind w:left="0"/>
              <w:rPr>
                <w:rFonts w:ascii="Arial" w:hAnsi="Arial" w:cs="Arial"/>
                <w:sz w:val="18"/>
                <w:szCs w:val="18"/>
              </w:rPr>
            </w:pPr>
            <w:r w:rsidRPr="003F1D9F">
              <w:rPr>
                <w:rFonts w:ascii="Arial" w:hAnsi="Arial" w:cs="Arial"/>
                <w:sz w:val="18"/>
                <w:szCs w:val="18"/>
              </w:rPr>
              <w:t xml:space="preserve">Le document écrit </w:t>
            </w:r>
            <w:r w:rsidR="00941F52" w:rsidRPr="003F1D9F">
              <w:rPr>
                <w:rFonts w:ascii="Arial" w:hAnsi="Arial" w:cs="Arial"/>
                <w:sz w:val="18"/>
                <w:szCs w:val="18"/>
              </w:rPr>
              <w:t xml:space="preserve">ayant permis de poser le diagnostic et </w:t>
            </w:r>
            <w:r w:rsidRPr="003F1D9F">
              <w:rPr>
                <w:rFonts w:ascii="Arial" w:hAnsi="Arial" w:cs="Arial"/>
                <w:sz w:val="18"/>
                <w:szCs w:val="18"/>
              </w:rPr>
              <w:t>précisant les modalités de suivi est adressé au médecin et à la femme</w:t>
            </w:r>
            <w:r w:rsidR="00D53954" w:rsidRPr="003F1D9F">
              <w:rPr>
                <w:rFonts w:ascii="Arial" w:hAnsi="Arial" w:cs="Arial"/>
                <w:sz w:val="18"/>
                <w:szCs w:val="18"/>
              </w:rPr>
              <w:t>,</w:t>
            </w:r>
            <w:r w:rsidRPr="003F1D9F">
              <w:rPr>
                <w:rFonts w:ascii="Arial" w:hAnsi="Arial" w:cs="Arial"/>
                <w:sz w:val="18"/>
                <w:szCs w:val="18"/>
              </w:rPr>
              <w:t xml:space="preserve"> ou au couple si elle le souhaite.</w:t>
            </w:r>
          </w:p>
          <w:p w:rsidR="00941F52" w:rsidRPr="003F1D9F" w:rsidRDefault="00941F52" w:rsidP="008654BA">
            <w:pPr>
              <w:numPr>
                <w:ilvl w:val="0"/>
                <w:numId w:val="1"/>
              </w:numPr>
              <w:ind w:left="0"/>
              <w:rPr>
                <w:rFonts w:ascii="Arial" w:hAnsi="Arial" w:cs="Arial"/>
                <w:sz w:val="18"/>
                <w:szCs w:val="18"/>
              </w:rPr>
            </w:pPr>
          </w:p>
        </w:tc>
        <w:tc>
          <w:tcPr>
            <w:tcW w:w="669" w:type="dxa"/>
          </w:tcPr>
          <w:p w:rsidR="00973860" w:rsidRPr="007769EC" w:rsidRDefault="00973860" w:rsidP="008654BA">
            <w:pPr>
              <w:rPr>
                <w:rFonts w:ascii="Arial" w:hAnsi="Arial" w:cs="Arial"/>
                <w:sz w:val="20"/>
                <w:szCs w:val="20"/>
              </w:rPr>
            </w:pPr>
          </w:p>
        </w:tc>
        <w:tc>
          <w:tcPr>
            <w:tcW w:w="3787" w:type="dxa"/>
          </w:tcPr>
          <w:p w:rsidR="00973860" w:rsidRPr="007769EC" w:rsidRDefault="00973860" w:rsidP="008654BA">
            <w:pPr>
              <w:rPr>
                <w:rFonts w:ascii="Arial" w:hAnsi="Arial" w:cs="Arial"/>
                <w:sz w:val="20"/>
                <w:szCs w:val="20"/>
              </w:rPr>
            </w:pPr>
          </w:p>
        </w:tc>
        <w:tc>
          <w:tcPr>
            <w:tcW w:w="4099" w:type="dxa"/>
          </w:tcPr>
          <w:p w:rsidR="00973860" w:rsidRPr="007769EC" w:rsidRDefault="00973860" w:rsidP="008654BA">
            <w:pPr>
              <w:rPr>
                <w:rFonts w:ascii="Arial" w:hAnsi="Arial" w:cs="Arial"/>
                <w:sz w:val="20"/>
                <w:szCs w:val="20"/>
              </w:rPr>
            </w:pPr>
          </w:p>
        </w:tc>
      </w:tr>
      <w:tr w:rsidR="00973860" w:rsidRPr="007769EC" w:rsidTr="00925D2C">
        <w:tc>
          <w:tcPr>
            <w:tcW w:w="1800" w:type="dxa"/>
          </w:tcPr>
          <w:p w:rsidR="00973860" w:rsidRPr="008B7E5E" w:rsidRDefault="00C63B7D" w:rsidP="008654BA">
            <w:pPr>
              <w:rPr>
                <w:rFonts w:ascii="Arial" w:hAnsi="Arial" w:cs="Arial"/>
                <w:sz w:val="18"/>
                <w:szCs w:val="18"/>
              </w:rPr>
            </w:pPr>
            <w:r w:rsidRPr="008B7E5E">
              <w:rPr>
                <w:rFonts w:ascii="Arial" w:hAnsi="Arial" w:cs="Arial"/>
                <w:sz w:val="18"/>
                <w:szCs w:val="18"/>
              </w:rPr>
              <w:t>2.7</w:t>
            </w:r>
          </w:p>
          <w:p w:rsidR="00C63B7D" w:rsidRPr="008B7E5E" w:rsidRDefault="00C63B7D" w:rsidP="008654BA">
            <w:pPr>
              <w:rPr>
                <w:rFonts w:ascii="Arial" w:hAnsi="Arial" w:cs="Arial"/>
                <w:sz w:val="18"/>
                <w:szCs w:val="18"/>
              </w:rPr>
            </w:pPr>
            <w:r w:rsidRPr="008B7E5E">
              <w:rPr>
                <w:rFonts w:ascii="Arial" w:hAnsi="Arial" w:cs="Arial"/>
                <w:sz w:val="18"/>
                <w:szCs w:val="18"/>
              </w:rPr>
              <w:t>Organisation du suivi de la grossesse et de coordination des différents acteurs</w:t>
            </w:r>
          </w:p>
        </w:tc>
        <w:tc>
          <w:tcPr>
            <w:tcW w:w="5038" w:type="dxa"/>
          </w:tcPr>
          <w:p w:rsidR="00973860" w:rsidRPr="003F1D9F" w:rsidRDefault="00D53954" w:rsidP="008654BA">
            <w:pPr>
              <w:numPr>
                <w:ilvl w:val="0"/>
                <w:numId w:val="1"/>
              </w:numPr>
              <w:ind w:left="0"/>
              <w:rPr>
                <w:rFonts w:ascii="Arial" w:hAnsi="Arial" w:cs="Arial"/>
                <w:sz w:val="18"/>
                <w:szCs w:val="18"/>
              </w:rPr>
            </w:pPr>
            <w:r w:rsidRPr="003F1D9F">
              <w:rPr>
                <w:rFonts w:ascii="Arial" w:hAnsi="Arial" w:cs="Arial"/>
                <w:sz w:val="18"/>
                <w:szCs w:val="18"/>
              </w:rPr>
              <w:t xml:space="preserve">Les examens de génétique (clinique et biologique) susceptibles d’être nécessaires à l’établissement précis d’un diagnostic font l’objet d’un consentement écrit préalable de la femme. Leurs résultats sont communiqués au CPDPN par le médecin prescripteur. La communication à la femme (ou au couple) se fait au cours d’une consultation médicale adaptée. </w:t>
            </w:r>
            <w:r w:rsidR="00DC40C1" w:rsidRPr="003F1D9F">
              <w:rPr>
                <w:rFonts w:ascii="Arial" w:hAnsi="Arial" w:cs="Arial"/>
                <w:sz w:val="18"/>
                <w:szCs w:val="18"/>
              </w:rPr>
              <w:t xml:space="preserve">                                                                                                                                                                                                                                                                                                                                                                                                                                                                                                                                                                                                                                                                                                                                                                                                                                                                                                                                                       </w:t>
            </w:r>
          </w:p>
        </w:tc>
        <w:tc>
          <w:tcPr>
            <w:tcW w:w="669" w:type="dxa"/>
          </w:tcPr>
          <w:p w:rsidR="00973860" w:rsidRPr="007769EC" w:rsidRDefault="00973860" w:rsidP="008654BA">
            <w:pPr>
              <w:rPr>
                <w:rFonts w:ascii="Arial" w:hAnsi="Arial" w:cs="Arial"/>
                <w:sz w:val="20"/>
                <w:szCs w:val="20"/>
              </w:rPr>
            </w:pPr>
          </w:p>
        </w:tc>
        <w:tc>
          <w:tcPr>
            <w:tcW w:w="3787" w:type="dxa"/>
          </w:tcPr>
          <w:p w:rsidR="00973860" w:rsidRPr="007769EC" w:rsidRDefault="00973860" w:rsidP="008654BA">
            <w:pPr>
              <w:rPr>
                <w:rFonts w:ascii="Arial" w:hAnsi="Arial" w:cs="Arial"/>
                <w:sz w:val="20"/>
                <w:szCs w:val="20"/>
              </w:rPr>
            </w:pPr>
          </w:p>
        </w:tc>
        <w:tc>
          <w:tcPr>
            <w:tcW w:w="4099" w:type="dxa"/>
          </w:tcPr>
          <w:p w:rsidR="00973860" w:rsidRPr="007769EC" w:rsidRDefault="00973860" w:rsidP="008654BA">
            <w:pPr>
              <w:rPr>
                <w:rFonts w:ascii="Arial" w:hAnsi="Arial" w:cs="Arial"/>
                <w:sz w:val="20"/>
                <w:szCs w:val="20"/>
              </w:rPr>
            </w:pPr>
          </w:p>
        </w:tc>
      </w:tr>
      <w:tr w:rsidR="00AC2EAC" w:rsidRPr="007769EC" w:rsidTr="00925D2C">
        <w:tc>
          <w:tcPr>
            <w:tcW w:w="1800" w:type="dxa"/>
          </w:tcPr>
          <w:p w:rsidR="00AC2EAC" w:rsidRPr="008B7E5E" w:rsidRDefault="00DE673C" w:rsidP="008654BA">
            <w:pPr>
              <w:rPr>
                <w:rFonts w:ascii="Arial" w:hAnsi="Arial" w:cs="Arial"/>
                <w:sz w:val="18"/>
                <w:szCs w:val="18"/>
              </w:rPr>
            </w:pPr>
            <w:r w:rsidRPr="008B7E5E">
              <w:rPr>
                <w:rFonts w:ascii="Arial" w:hAnsi="Arial" w:cs="Arial"/>
                <w:sz w:val="18"/>
                <w:szCs w:val="18"/>
              </w:rPr>
              <w:t>2.8</w:t>
            </w:r>
          </w:p>
          <w:p w:rsidR="00DE673C" w:rsidRPr="008B7E5E" w:rsidRDefault="00DE673C" w:rsidP="008654BA">
            <w:pPr>
              <w:rPr>
                <w:rFonts w:ascii="Arial" w:hAnsi="Arial" w:cs="Arial"/>
                <w:sz w:val="18"/>
                <w:szCs w:val="18"/>
              </w:rPr>
            </w:pPr>
            <w:r w:rsidRPr="008B7E5E">
              <w:rPr>
                <w:rFonts w:ascii="Arial" w:hAnsi="Arial" w:cs="Arial"/>
                <w:sz w:val="18"/>
                <w:szCs w:val="18"/>
              </w:rPr>
              <w:lastRenderedPageBreak/>
              <w:t>Médecine fœtale et prise en charge de l’enfant à la naissance</w:t>
            </w:r>
          </w:p>
        </w:tc>
        <w:tc>
          <w:tcPr>
            <w:tcW w:w="5038" w:type="dxa"/>
          </w:tcPr>
          <w:p w:rsidR="00AC2EAC" w:rsidRPr="003F1D9F" w:rsidRDefault="00B81884" w:rsidP="008654BA">
            <w:pPr>
              <w:numPr>
                <w:ilvl w:val="0"/>
                <w:numId w:val="1"/>
              </w:numPr>
              <w:ind w:left="0"/>
              <w:rPr>
                <w:rFonts w:ascii="Arial" w:hAnsi="Arial" w:cs="Arial"/>
                <w:sz w:val="18"/>
                <w:szCs w:val="18"/>
              </w:rPr>
            </w:pPr>
            <w:r w:rsidRPr="003F1D9F">
              <w:rPr>
                <w:rFonts w:ascii="Arial" w:hAnsi="Arial" w:cs="Arial"/>
                <w:sz w:val="18"/>
                <w:szCs w:val="18"/>
              </w:rPr>
              <w:lastRenderedPageBreak/>
              <w:t xml:space="preserve">Lorsque la situation le requiert, les CPDPN propose et organise si besoin les actes diagnostiques et </w:t>
            </w:r>
            <w:r w:rsidRPr="003F1D9F">
              <w:rPr>
                <w:rFonts w:ascii="Arial" w:hAnsi="Arial" w:cs="Arial"/>
                <w:sz w:val="18"/>
                <w:szCs w:val="18"/>
              </w:rPr>
              <w:lastRenderedPageBreak/>
              <w:t>thérapeutiques de médecine fœtale. Ils coordonnent la prise en charge de l’enfant à la naissance, notamment dans</w:t>
            </w:r>
            <w:r w:rsidR="00D9175E" w:rsidRPr="003F1D9F">
              <w:rPr>
                <w:rFonts w:ascii="Arial" w:hAnsi="Arial" w:cs="Arial"/>
                <w:sz w:val="18"/>
                <w:szCs w:val="18"/>
              </w:rPr>
              <w:t xml:space="preserve"> le cas où le fœtus est atteint</w:t>
            </w:r>
            <w:r w:rsidRPr="003F1D9F">
              <w:rPr>
                <w:rFonts w:ascii="Arial" w:hAnsi="Arial" w:cs="Arial"/>
                <w:sz w:val="18"/>
                <w:szCs w:val="18"/>
              </w:rPr>
              <w:t xml:space="preserve"> d’une pathologie d’une particulière gravité reconnue comme incurable ou </w:t>
            </w:r>
            <w:r w:rsidR="001929A2" w:rsidRPr="003F1D9F">
              <w:rPr>
                <w:rFonts w:ascii="Arial" w:hAnsi="Arial" w:cs="Arial"/>
                <w:sz w:val="18"/>
                <w:szCs w:val="18"/>
              </w:rPr>
              <w:t>lorsqu’une</w:t>
            </w:r>
            <w:r w:rsidRPr="003F1D9F">
              <w:rPr>
                <w:rFonts w:ascii="Arial" w:hAnsi="Arial" w:cs="Arial"/>
                <w:sz w:val="18"/>
                <w:szCs w:val="18"/>
              </w:rPr>
              <w:t xml:space="preserve"> prise en charge médicale particulière s’avère nécessaire à la naissance.</w:t>
            </w:r>
            <w:r w:rsidR="008B4868" w:rsidRPr="003F1D9F">
              <w:rPr>
                <w:rFonts w:ascii="Arial" w:hAnsi="Arial" w:cs="Arial"/>
                <w:sz w:val="18"/>
                <w:szCs w:val="18"/>
              </w:rPr>
              <w:t xml:space="preserve"> Le document écrit précisant ces modalités de suivi est adressé au médecin et à la femme si elle le souhaite. Une copie est conservée dans le dossier.</w:t>
            </w:r>
          </w:p>
        </w:tc>
        <w:tc>
          <w:tcPr>
            <w:tcW w:w="669" w:type="dxa"/>
          </w:tcPr>
          <w:p w:rsidR="00AC2EAC" w:rsidRPr="007769EC" w:rsidRDefault="00AC2EAC" w:rsidP="008654BA">
            <w:pPr>
              <w:rPr>
                <w:rFonts w:ascii="Arial" w:hAnsi="Arial" w:cs="Arial"/>
                <w:sz w:val="20"/>
                <w:szCs w:val="20"/>
              </w:rPr>
            </w:pPr>
          </w:p>
        </w:tc>
        <w:tc>
          <w:tcPr>
            <w:tcW w:w="3787" w:type="dxa"/>
          </w:tcPr>
          <w:p w:rsidR="00AC2EAC" w:rsidRPr="007769EC" w:rsidRDefault="00AC2EAC" w:rsidP="008654BA">
            <w:pPr>
              <w:rPr>
                <w:rFonts w:ascii="Arial" w:hAnsi="Arial" w:cs="Arial"/>
                <w:sz w:val="20"/>
                <w:szCs w:val="20"/>
              </w:rPr>
            </w:pPr>
          </w:p>
        </w:tc>
        <w:tc>
          <w:tcPr>
            <w:tcW w:w="4099" w:type="dxa"/>
          </w:tcPr>
          <w:p w:rsidR="00AC2EAC" w:rsidRPr="007769EC" w:rsidRDefault="00AC2EAC" w:rsidP="008654BA">
            <w:pPr>
              <w:rPr>
                <w:rFonts w:ascii="Arial" w:hAnsi="Arial" w:cs="Arial"/>
                <w:sz w:val="20"/>
                <w:szCs w:val="20"/>
              </w:rPr>
            </w:pPr>
          </w:p>
        </w:tc>
      </w:tr>
      <w:tr w:rsidR="00AC2EAC" w:rsidRPr="007769EC" w:rsidTr="00925D2C">
        <w:tc>
          <w:tcPr>
            <w:tcW w:w="1800" w:type="dxa"/>
          </w:tcPr>
          <w:p w:rsidR="00AC2EAC" w:rsidRPr="008B7E5E" w:rsidRDefault="0015679A" w:rsidP="008654BA">
            <w:pPr>
              <w:rPr>
                <w:rFonts w:ascii="Arial" w:hAnsi="Arial" w:cs="Arial"/>
                <w:sz w:val="18"/>
                <w:szCs w:val="18"/>
              </w:rPr>
            </w:pPr>
            <w:r w:rsidRPr="008B7E5E">
              <w:rPr>
                <w:rFonts w:ascii="Arial" w:hAnsi="Arial" w:cs="Arial"/>
                <w:sz w:val="18"/>
                <w:szCs w:val="18"/>
              </w:rPr>
              <w:t xml:space="preserve">2.9 </w:t>
            </w:r>
          </w:p>
          <w:p w:rsidR="0015679A" w:rsidRPr="008B7E5E" w:rsidRDefault="0015679A" w:rsidP="008654BA">
            <w:pPr>
              <w:rPr>
                <w:rFonts w:ascii="Arial" w:hAnsi="Arial" w:cs="Arial"/>
                <w:sz w:val="18"/>
                <w:szCs w:val="18"/>
              </w:rPr>
            </w:pPr>
            <w:r w:rsidRPr="008B7E5E">
              <w:rPr>
                <w:rFonts w:ascii="Arial" w:hAnsi="Arial" w:cs="Arial"/>
                <w:sz w:val="18"/>
                <w:szCs w:val="18"/>
              </w:rPr>
              <w:t>Interruption volontaire de grossesse pour motif médical</w:t>
            </w:r>
            <w:r w:rsidR="00FE0C38" w:rsidRPr="008B7E5E">
              <w:rPr>
                <w:rFonts w:ascii="Arial" w:hAnsi="Arial" w:cs="Arial"/>
                <w:sz w:val="18"/>
                <w:szCs w:val="18"/>
              </w:rPr>
              <w:t xml:space="preserve"> (IMG)</w:t>
            </w:r>
          </w:p>
        </w:tc>
        <w:tc>
          <w:tcPr>
            <w:tcW w:w="5038" w:type="dxa"/>
          </w:tcPr>
          <w:p w:rsidR="00D9175E" w:rsidRPr="003F1D9F" w:rsidRDefault="00FE0C38" w:rsidP="008654BA">
            <w:pPr>
              <w:numPr>
                <w:ilvl w:val="0"/>
                <w:numId w:val="1"/>
              </w:numPr>
              <w:ind w:left="0"/>
              <w:rPr>
                <w:rFonts w:ascii="Arial" w:hAnsi="Arial" w:cs="Arial"/>
                <w:sz w:val="18"/>
                <w:szCs w:val="18"/>
              </w:rPr>
            </w:pPr>
            <w:r w:rsidRPr="003F1D9F">
              <w:rPr>
                <w:rFonts w:ascii="Arial" w:hAnsi="Arial" w:cs="Arial"/>
                <w:sz w:val="18"/>
                <w:szCs w:val="18"/>
              </w:rPr>
              <w:t>Dans le cas d’une IMG, ses modalités, son lieu de réalisation, les examens à faire postérieurement sont définis lors d’un entretien avec l’équipe médicale,</w:t>
            </w:r>
            <w:r w:rsidR="00FB79D7" w:rsidRPr="003F1D9F">
              <w:rPr>
                <w:rFonts w:ascii="Arial" w:hAnsi="Arial" w:cs="Arial"/>
                <w:sz w:val="18"/>
                <w:szCs w:val="18"/>
              </w:rPr>
              <w:t xml:space="preserve"> qui réalisera l’IMG, en lien avec le CPDPN qui a délivré l’attestation de gravité. Le compte-rendu de l’IMG, ainsi que les renseignements sur le devenir du corps du fœtus sont également conservés dans le dossier médical du centre où est réalisée l’IMG. Ce compte-rendu est transmis au CPDPN. </w:t>
            </w:r>
          </w:p>
          <w:p w:rsidR="00AC2EAC" w:rsidRPr="003F1D9F" w:rsidRDefault="00FB79D7" w:rsidP="008654BA">
            <w:pPr>
              <w:numPr>
                <w:ilvl w:val="0"/>
                <w:numId w:val="1"/>
              </w:numPr>
              <w:ind w:left="0"/>
              <w:rPr>
                <w:rFonts w:ascii="Arial" w:hAnsi="Arial" w:cs="Arial"/>
                <w:sz w:val="18"/>
                <w:szCs w:val="18"/>
              </w:rPr>
            </w:pPr>
            <w:r w:rsidRPr="003F1D9F">
              <w:rPr>
                <w:rFonts w:ascii="Arial" w:hAnsi="Arial" w:cs="Arial"/>
                <w:sz w:val="18"/>
                <w:szCs w:val="18"/>
              </w:rPr>
              <w:t>Le consentement nécessaire pour la réalisation des examens foeto-pathologiques ainsi qu</w:t>
            </w:r>
            <w:r w:rsidR="00AE1908" w:rsidRPr="003F1D9F">
              <w:rPr>
                <w:rFonts w:ascii="Arial" w:hAnsi="Arial" w:cs="Arial"/>
                <w:sz w:val="18"/>
                <w:szCs w:val="18"/>
              </w:rPr>
              <w:t>e s</w:t>
            </w:r>
            <w:r w:rsidRPr="003F1D9F">
              <w:rPr>
                <w:rFonts w:ascii="Arial" w:hAnsi="Arial" w:cs="Arial"/>
                <w:sz w:val="18"/>
                <w:szCs w:val="18"/>
              </w:rPr>
              <w:t xml:space="preserve">es conditions </w:t>
            </w:r>
            <w:r w:rsidR="00AE1908" w:rsidRPr="003F1D9F">
              <w:rPr>
                <w:rFonts w:ascii="Arial" w:hAnsi="Arial" w:cs="Arial"/>
                <w:sz w:val="18"/>
                <w:szCs w:val="18"/>
              </w:rPr>
              <w:t xml:space="preserve">de réalisation doivent être recueillis par le médecin qui suit la grossesse ou par celui qui procédera à l’IMG. Le foeto-pathologiste transmet ses conclusions d’examen conjointement au CPDPN et au médecin qui suit la grossesse pour une information adaptée de la femme et du couple. Le centre conserve les résultats des examens de </w:t>
            </w:r>
            <w:r w:rsidR="0053333F" w:rsidRPr="003F1D9F">
              <w:rPr>
                <w:rFonts w:ascii="Arial" w:hAnsi="Arial" w:cs="Arial"/>
                <w:sz w:val="18"/>
                <w:szCs w:val="18"/>
              </w:rPr>
              <w:t>fœtopathologie</w:t>
            </w:r>
            <w:r w:rsidR="00AE1908" w:rsidRPr="003F1D9F">
              <w:rPr>
                <w:rFonts w:ascii="Arial" w:hAnsi="Arial" w:cs="Arial"/>
                <w:sz w:val="18"/>
                <w:szCs w:val="18"/>
              </w:rPr>
              <w:t xml:space="preserve"> pratiqués.</w:t>
            </w:r>
          </w:p>
        </w:tc>
        <w:tc>
          <w:tcPr>
            <w:tcW w:w="669" w:type="dxa"/>
          </w:tcPr>
          <w:p w:rsidR="00AC2EAC" w:rsidRPr="007769EC" w:rsidRDefault="00AC2EAC" w:rsidP="008654BA">
            <w:pPr>
              <w:rPr>
                <w:rFonts w:ascii="Arial" w:hAnsi="Arial" w:cs="Arial"/>
                <w:sz w:val="20"/>
                <w:szCs w:val="20"/>
              </w:rPr>
            </w:pPr>
          </w:p>
        </w:tc>
        <w:tc>
          <w:tcPr>
            <w:tcW w:w="3787" w:type="dxa"/>
          </w:tcPr>
          <w:p w:rsidR="00AC2EAC" w:rsidRPr="007769EC" w:rsidRDefault="00AC2EAC" w:rsidP="008654BA">
            <w:pPr>
              <w:rPr>
                <w:rFonts w:ascii="Arial" w:hAnsi="Arial" w:cs="Arial"/>
                <w:sz w:val="20"/>
                <w:szCs w:val="20"/>
              </w:rPr>
            </w:pPr>
          </w:p>
        </w:tc>
        <w:tc>
          <w:tcPr>
            <w:tcW w:w="4099" w:type="dxa"/>
          </w:tcPr>
          <w:p w:rsidR="00AC2EAC" w:rsidRPr="007769EC" w:rsidRDefault="00AC2EAC" w:rsidP="008654BA">
            <w:pPr>
              <w:rPr>
                <w:rFonts w:ascii="Arial" w:hAnsi="Arial" w:cs="Arial"/>
                <w:sz w:val="20"/>
                <w:szCs w:val="20"/>
              </w:rPr>
            </w:pPr>
          </w:p>
        </w:tc>
      </w:tr>
      <w:tr w:rsidR="00AC2EAC" w:rsidRPr="007769EC" w:rsidTr="00925D2C">
        <w:tc>
          <w:tcPr>
            <w:tcW w:w="1800" w:type="dxa"/>
          </w:tcPr>
          <w:p w:rsidR="00AC2EAC" w:rsidRPr="008B7E5E" w:rsidRDefault="00BC2892" w:rsidP="008654BA">
            <w:pPr>
              <w:rPr>
                <w:rFonts w:ascii="Arial" w:hAnsi="Arial" w:cs="Arial"/>
                <w:sz w:val="18"/>
                <w:szCs w:val="18"/>
              </w:rPr>
            </w:pPr>
            <w:r w:rsidRPr="008B7E5E">
              <w:rPr>
                <w:rFonts w:ascii="Arial" w:hAnsi="Arial" w:cs="Arial"/>
                <w:sz w:val="18"/>
                <w:szCs w:val="18"/>
              </w:rPr>
              <w:t>2.10</w:t>
            </w:r>
          </w:p>
          <w:p w:rsidR="00DC70ED" w:rsidRPr="008B7E5E" w:rsidRDefault="00DC70ED" w:rsidP="008654BA">
            <w:pPr>
              <w:rPr>
                <w:rFonts w:ascii="Arial" w:hAnsi="Arial" w:cs="Arial"/>
                <w:sz w:val="18"/>
                <w:szCs w:val="18"/>
              </w:rPr>
            </w:pPr>
            <w:r w:rsidRPr="008B7E5E">
              <w:rPr>
                <w:rFonts w:ascii="Arial" w:hAnsi="Arial" w:cs="Arial"/>
                <w:sz w:val="18"/>
                <w:szCs w:val="18"/>
              </w:rPr>
              <w:t>Actes de médecine fœtale à visée diagnostique</w:t>
            </w:r>
          </w:p>
        </w:tc>
        <w:tc>
          <w:tcPr>
            <w:tcW w:w="5038" w:type="dxa"/>
          </w:tcPr>
          <w:p w:rsidR="00AC2EAC" w:rsidRPr="003F1D9F" w:rsidRDefault="00FA2847" w:rsidP="008654BA">
            <w:pPr>
              <w:numPr>
                <w:ilvl w:val="0"/>
                <w:numId w:val="1"/>
              </w:numPr>
              <w:ind w:left="0"/>
              <w:rPr>
                <w:rFonts w:ascii="Arial" w:hAnsi="Arial" w:cs="Arial"/>
                <w:sz w:val="18"/>
                <w:szCs w:val="18"/>
              </w:rPr>
            </w:pPr>
            <w:r w:rsidRPr="003F1D9F">
              <w:rPr>
                <w:rFonts w:ascii="Arial" w:hAnsi="Arial" w:cs="Arial"/>
                <w:sz w:val="18"/>
                <w:szCs w:val="18"/>
              </w:rPr>
              <w:t>Les CPDPN doivent offrir une expertise dans les divers domaines du DPN :</w:t>
            </w:r>
          </w:p>
          <w:p w:rsidR="00FA2847" w:rsidRPr="003F1D9F" w:rsidRDefault="00FA2847" w:rsidP="008654BA">
            <w:pPr>
              <w:numPr>
                <w:ilvl w:val="0"/>
                <w:numId w:val="1"/>
              </w:numPr>
              <w:ind w:left="0"/>
              <w:rPr>
                <w:rFonts w:ascii="Arial" w:hAnsi="Arial" w:cs="Arial"/>
                <w:sz w:val="18"/>
                <w:szCs w:val="18"/>
              </w:rPr>
            </w:pPr>
            <w:r w:rsidRPr="003F1D9F">
              <w:rPr>
                <w:rFonts w:ascii="Arial" w:hAnsi="Arial" w:cs="Arial"/>
                <w:sz w:val="18"/>
                <w:szCs w:val="18"/>
              </w:rPr>
              <w:t>- Clinique, imagerie et conseil génétique doivent être disponibles dans l’établissement,</w:t>
            </w:r>
          </w:p>
          <w:p w:rsidR="00FA2847" w:rsidRPr="003F1D9F" w:rsidRDefault="00FA2847" w:rsidP="008F2145">
            <w:pPr>
              <w:numPr>
                <w:ilvl w:val="0"/>
                <w:numId w:val="1"/>
              </w:numPr>
              <w:ind w:left="0"/>
              <w:rPr>
                <w:rFonts w:ascii="Arial" w:hAnsi="Arial" w:cs="Arial"/>
                <w:sz w:val="18"/>
                <w:szCs w:val="18"/>
              </w:rPr>
            </w:pPr>
            <w:r w:rsidRPr="003F1D9F">
              <w:rPr>
                <w:rFonts w:ascii="Arial" w:hAnsi="Arial" w:cs="Arial"/>
                <w:sz w:val="18"/>
                <w:szCs w:val="18"/>
              </w:rPr>
              <w:t>- Pour les autres spécialités (biologie…), le coordonnateur tient une liste à jour des coordonnées précises des services et des praticiens qui peuvent être consultés. Les lieux de réalisation de ces actes sont déterminés en concertation avec le médecin demandeur et la femme (ou le couple)</w:t>
            </w:r>
            <w:r w:rsidR="008F2145" w:rsidRPr="003F1D9F">
              <w:rPr>
                <w:rFonts w:ascii="Arial" w:hAnsi="Arial" w:cs="Arial"/>
                <w:sz w:val="18"/>
                <w:szCs w:val="18"/>
              </w:rPr>
              <w:t>.</w:t>
            </w:r>
          </w:p>
        </w:tc>
        <w:tc>
          <w:tcPr>
            <w:tcW w:w="669" w:type="dxa"/>
          </w:tcPr>
          <w:p w:rsidR="00AC2EAC" w:rsidRPr="007769EC" w:rsidRDefault="00AC2EAC" w:rsidP="008654BA">
            <w:pPr>
              <w:rPr>
                <w:rFonts w:ascii="Arial" w:hAnsi="Arial" w:cs="Arial"/>
                <w:sz w:val="20"/>
                <w:szCs w:val="20"/>
              </w:rPr>
            </w:pPr>
          </w:p>
        </w:tc>
        <w:tc>
          <w:tcPr>
            <w:tcW w:w="3787" w:type="dxa"/>
          </w:tcPr>
          <w:p w:rsidR="00AC2EAC" w:rsidRPr="007769EC" w:rsidRDefault="00AC2EAC" w:rsidP="008654BA">
            <w:pPr>
              <w:rPr>
                <w:rFonts w:ascii="Arial" w:hAnsi="Arial" w:cs="Arial"/>
                <w:sz w:val="20"/>
                <w:szCs w:val="20"/>
              </w:rPr>
            </w:pPr>
          </w:p>
        </w:tc>
        <w:tc>
          <w:tcPr>
            <w:tcW w:w="4099" w:type="dxa"/>
          </w:tcPr>
          <w:p w:rsidR="00AC2EAC" w:rsidRPr="007769EC" w:rsidRDefault="00AC2EAC" w:rsidP="008654BA">
            <w:pPr>
              <w:rPr>
                <w:rFonts w:ascii="Arial" w:hAnsi="Arial" w:cs="Arial"/>
                <w:sz w:val="20"/>
                <w:szCs w:val="20"/>
              </w:rPr>
            </w:pPr>
          </w:p>
        </w:tc>
      </w:tr>
      <w:tr w:rsidR="00AC2EAC" w:rsidRPr="007769EC" w:rsidTr="00925D2C">
        <w:tc>
          <w:tcPr>
            <w:tcW w:w="1800" w:type="dxa"/>
          </w:tcPr>
          <w:p w:rsidR="00AC2EAC" w:rsidRPr="008B7E5E" w:rsidRDefault="008F2145" w:rsidP="008654BA">
            <w:pPr>
              <w:rPr>
                <w:rFonts w:ascii="Arial" w:hAnsi="Arial" w:cs="Arial"/>
                <w:sz w:val="18"/>
                <w:szCs w:val="18"/>
              </w:rPr>
            </w:pPr>
            <w:r w:rsidRPr="008B7E5E">
              <w:rPr>
                <w:rFonts w:ascii="Arial" w:hAnsi="Arial" w:cs="Arial"/>
                <w:sz w:val="18"/>
                <w:szCs w:val="18"/>
              </w:rPr>
              <w:t>2.11</w:t>
            </w:r>
          </w:p>
          <w:p w:rsidR="008F2145" w:rsidRPr="008B7E5E" w:rsidRDefault="008F2145" w:rsidP="008654BA">
            <w:pPr>
              <w:rPr>
                <w:rFonts w:ascii="Arial" w:hAnsi="Arial" w:cs="Arial"/>
                <w:sz w:val="18"/>
                <w:szCs w:val="18"/>
              </w:rPr>
            </w:pPr>
            <w:r w:rsidRPr="008B7E5E">
              <w:rPr>
                <w:rFonts w:ascii="Arial" w:hAnsi="Arial" w:cs="Arial"/>
                <w:sz w:val="18"/>
                <w:szCs w:val="18"/>
              </w:rPr>
              <w:t>Actes de médecine fœtale à visée thérapeutique</w:t>
            </w:r>
          </w:p>
        </w:tc>
        <w:tc>
          <w:tcPr>
            <w:tcW w:w="5038" w:type="dxa"/>
          </w:tcPr>
          <w:p w:rsidR="00D92A37" w:rsidRPr="00FA7070" w:rsidRDefault="008F2145" w:rsidP="00FA7070">
            <w:pPr>
              <w:numPr>
                <w:ilvl w:val="0"/>
                <w:numId w:val="1"/>
              </w:numPr>
              <w:ind w:left="0"/>
              <w:rPr>
                <w:rFonts w:ascii="Arial" w:hAnsi="Arial" w:cs="Arial"/>
                <w:sz w:val="18"/>
                <w:szCs w:val="18"/>
              </w:rPr>
            </w:pPr>
            <w:r w:rsidRPr="003F1D9F">
              <w:rPr>
                <w:rFonts w:ascii="Arial" w:hAnsi="Arial" w:cs="Arial"/>
                <w:sz w:val="18"/>
                <w:szCs w:val="18"/>
              </w:rPr>
              <w:t>Les lieux de réalisation des actes de traitement in utero recommandés sont déterminés en concertation avec le médecin demandeur et la femme (ou le couple)</w:t>
            </w:r>
          </w:p>
        </w:tc>
        <w:tc>
          <w:tcPr>
            <w:tcW w:w="669" w:type="dxa"/>
          </w:tcPr>
          <w:p w:rsidR="00AC2EAC" w:rsidRPr="007769EC" w:rsidRDefault="00AC2EAC" w:rsidP="008654BA">
            <w:pPr>
              <w:rPr>
                <w:rFonts w:ascii="Arial" w:hAnsi="Arial" w:cs="Arial"/>
                <w:sz w:val="20"/>
                <w:szCs w:val="20"/>
              </w:rPr>
            </w:pPr>
          </w:p>
        </w:tc>
        <w:tc>
          <w:tcPr>
            <w:tcW w:w="3787" w:type="dxa"/>
          </w:tcPr>
          <w:p w:rsidR="00AC2EAC" w:rsidRPr="007769EC" w:rsidRDefault="00AC2EAC" w:rsidP="008654BA">
            <w:pPr>
              <w:rPr>
                <w:rFonts w:ascii="Arial" w:hAnsi="Arial" w:cs="Arial"/>
                <w:sz w:val="20"/>
                <w:szCs w:val="20"/>
              </w:rPr>
            </w:pPr>
          </w:p>
        </w:tc>
        <w:tc>
          <w:tcPr>
            <w:tcW w:w="4099" w:type="dxa"/>
          </w:tcPr>
          <w:p w:rsidR="00AC2EAC" w:rsidRPr="007769EC" w:rsidRDefault="00AC2EAC" w:rsidP="008654BA">
            <w:pPr>
              <w:rPr>
                <w:rFonts w:ascii="Arial" w:hAnsi="Arial" w:cs="Arial"/>
                <w:sz w:val="20"/>
                <w:szCs w:val="20"/>
              </w:rPr>
            </w:pPr>
          </w:p>
        </w:tc>
      </w:tr>
      <w:tr w:rsidR="001A079D" w:rsidRPr="007769EC" w:rsidTr="00925D2C">
        <w:tc>
          <w:tcPr>
            <w:tcW w:w="1800" w:type="dxa"/>
          </w:tcPr>
          <w:p w:rsidR="001A079D" w:rsidRPr="008B7E5E" w:rsidRDefault="00D92A37" w:rsidP="008654BA">
            <w:pPr>
              <w:rPr>
                <w:rFonts w:ascii="Arial" w:hAnsi="Arial" w:cs="Arial"/>
                <w:sz w:val="18"/>
                <w:szCs w:val="18"/>
              </w:rPr>
            </w:pPr>
            <w:r w:rsidRPr="008B7E5E">
              <w:rPr>
                <w:rFonts w:ascii="Arial" w:hAnsi="Arial" w:cs="Arial"/>
                <w:sz w:val="18"/>
                <w:szCs w:val="18"/>
              </w:rPr>
              <w:lastRenderedPageBreak/>
              <w:t>2.12</w:t>
            </w:r>
          </w:p>
          <w:p w:rsidR="00D92A37" w:rsidRPr="008B7E5E" w:rsidRDefault="00D92A37" w:rsidP="008654BA">
            <w:pPr>
              <w:rPr>
                <w:rFonts w:ascii="Arial" w:hAnsi="Arial" w:cs="Arial"/>
                <w:sz w:val="18"/>
                <w:szCs w:val="18"/>
              </w:rPr>
            </w:pPr>
            <w:r w:rsidRPr="008B7E5E">
              <w:rPr>
                <w:rFonts w:ascii="Arial" w:hAnsi="Arial" w:cs="Arial"/>
                <w:sz w:val="18"/>
                <w:szCs w:val="18"/>
              </w:rPr>
              <w:t>Attestation de gravité et d’incurabilité fœtale en vue d’une décision d’IMG</w:t>
            </w:r>
          </w:p>
        </w:tc>
        <w:tc>
          <w:tcPr>
            <w:tcW w:w="5038" w:type="dxa"/>
          </w:tcPr>
          <w:p w:rsidR="001A079D" w:rsidRPr="003F1D9F" w:rsidRDefault="00DE6D25" w:rsidP="00DE6D25">
            <w:pPr>
              <w:numPr>
                <w:ilvl w:val="0"/>
                <w:numId w:val="1"/>
              </w:numPr>
              <w:ind w:left="0"/>
              <w:rPr>
                <w:rFonts w:ascii="Arial" w:hAnsi="Arial" w:cs="Arial"/>
                <w:sz w:val="18"/>
                <w:szCs w:val="18"/>
              </w:rPr>
            </w:pPr>
            <w:r w:rsidRPr="003F1D9F">
              <w:rPr>
                <w:rFonts w:ascii="Arial" w:hAnsi="Arial" w:cs="Arial"/>
                <w:sz w:val="18"/>
                <w:szCs w:val="18"/>
              </w:rPr>
              <w:t>- Cette attestation ne peut être délivrée qu’au terme de la concertation pluridisciplinaire du centre, qui a rendu un avis au regard des critères réglementaires et tenant compte de la situation personnelle et familiale de la femme,</w:t>
            </w:r>
          </w:p>
          <w:p w:rsidR="00DE6D25" w:rsidRPr="003F1D9F" w:rsidRDefault="00DE6D25" w:rsidP="00DE6D25">
            <w:pPr>
              <w:numPr>
                <w:ilvl w:val="0"/>
                <w:numId w:val="1"/>
              </w:numPr>
              <w:ind w:left="0"/>
              <w:rPr>
                <w:rFonts w:ascii="Arial" w:hAnsi="Arial" w:cs="Arial"/>
                <w:sz w:val="18"/>
                <w:szCs w:val="18"/>
              </w:rPr>
            </w:pPr>
            <w:r w:rsidRPr="003F1D9F">
              <w:rPr>
                <w:rFonts w:ascii="Arial" w:hAnsi="Arial" w:cs="Arial"/>
                <w:sz w:val="18"/>
                <w:szCs w:val="18"/>
              </w:rPr>
              <w:t>- A tout moment, la femme (ou le couple) peut demander à être entendue par le CPDPN,</w:t>
            </w:r>
          </w:p>
          <w:p w:rsidR="00DE6D25" w:rsidRPr="003F1D9F" w:rsidRDefault="00DE6D25" w:rsidP="00DE6D25">
            <w:pPr>
              <w:numPr>
                <w:ilvl w:val="0"/>
                <w:numId w:val="1"/>
              </w:numPr>
              <w:ind w:left="0"/>
              <w:rPr>
                <w:rFonts w:ascii="Arial" w:hAnsi="Arial" w:cs="Arial"/>
                <w:sz w:val="18"/>
                <w:szCs w:val="18"/>
              </w:rPr>
            </w:pPr>
            <w:r w:rsidRPr="003F1D9F">
              <w:rPr>
                <w:rFonts w:ascii="Arial" w:hAnsi="Arial" w:cs="Arial"/>
                <w:sz w:val="18"/>
                <w:szCs w:val="18"/>
              </w:rPr>
              <w:t xml:space="preserve">- L’attestation est signée par 2 médecins membres du CPDPN qualifiés parmi les spécialités </w:t>
            </w:r>
            <w:r w:rsidR="00A86A45" w:rsidRPr="003F1D9F">
              <w:rPr>
                <w:rFonts w:ascii="Arial" w:hAnsi="Arial" w:cs="Arial"/>
                <w:sz w:val="18"/>
                <w:szCs w:val="18"/>
              </w:rPr>
              <w:t xml:space="preserve">de </w:t>
            </w:r>
            <w:r w:rsidRPr="003F1D9F">
              <w:rPr>
                <w:rFonts w:ascii="Arial" w:hAnsi="Arial" w:cs="Arial"/>
                <w:sz w:val="18"/>
                <w:szCs w:val="18"/>
              </w:rPr>
              <w:t>Gynécologie-obstétrique, échographie fœtale, pédiatrie néonatale ou génétique médicale</w:t>
            </w:r>
            <w:r w:rsidR="00A86A45" w:rsidRPr="003F1D9F">
              <w:rPr>
                <w:rFonts w:ascii="Arial" w:hAnsi="Arial" w:cs="Arial"/>
                <w:sz w:val="18"/>
                <w:szCs w:val="18"/>
              </w:rPr>
              <w:t>,</w:t>
            </w:r>
          </w:p>
          <w:p w:rsidR="00A86A45" w:rsidRPr="003F1D9F" w:rsidRDefault="00A86A45" w:rsidP="00DE6D25">
            <w:pPr>
              <w:numPr>
                <w:ilvl w:val="0"/>
                <w:numId w:val="1"/>
              </w:numPr>
              <w:ind w:left="0"/>
              <w:rPr>
                <w:rFonts w:ascii="Arial" w:hAnsi="Arial" w:cs="Arial"/>
                <w:sz w:val="18"/>
                <w:szCs w:val="18"/>
              </w:rPr>
            </w:pPr>
            <w:r w:rsidRPr="003F1D9F">
              <w:rPr>
                <w:rFonts w:ascii="Arial" w:hAnsi="Arial" w:cs="Arial"/>
                <w:sz w:val="18"/>
                <w:szCs w:val="18"/>
              </w:rPr>
              <w:t xml:space="preserve">- Il est souhaitable que parmi les praticiens qui délibèrent figurent un ou des spécialistes du type d’affection dont peut souffrir </w:t>
            </w:r>
            <w:r w:rsidR="006135B1" w:rsidRPr="003F1D9F">
              <w:rPr>
                <w:rFonts w:ascii="Arial" w:hAnsi="Arial" w:cs="Arial"/>
                <w:sz w:val="18"/>
                <w:szCs w:val="18"/>
              </w:rPr>
              <w:t>le fœtus et un spécialiste en obstétrique. Il en est fait état dans le compte rendu ou relevé de conclusions de la délibération du CPDPN</w:t>
            </w:r>
            <w:r w:rsidR="00785037" w:rsidRPr="003F1D9F">
              <w:rPr>
                <w:rFonts w:ascii="Arial" w:hAnsi="Arial" w:cs="Arial"/>
                <w:sz w:val="18"/>
                <w:szCs w:val="18"/>
              </w:rPr>
              <w:t>,</w:t>
            </w:r>
          </w:p>
          <w:p w:rsidR="00785037" w:rsidRPr="003F1D9F" w:rsidRDefault="00785037" w:rsidP="00DE6D25">
            <w:pPr>
              <w:numPr>
                <w:ilvl w:val="0"/>
                <w:numId w:val="1"/>
              </w:numPr>
              <w:ind w:left="0"/>
              <w:rPr>
                <w:rFonts w:ascii="Arial" w:hAnsi="Arial" w:cs="Arial"/>
                <w:sz w:val="18"/>
                <w:szCs w:val="18"/>
              </w:rPr>
            </w:pPr>
            <w:r w:rsidRPr="003F1D9F">
              <w:rPr>
                <w:rFonts w:ascii="Arial" w:hAnsi="Arial" w:cs="Arial"/>
                <w:sz w:val="18"/>
                <w:szCs w:val="18"/>
              </w:rPr>
              <w:t>- Le compte-rendu ou le relevé de conclusions de la concertation pluridisciplinaire doit indiquer la liste des participants ainsi que les principaux arguments en faveur de la forte probabilité, de la particulière gravité et de l’incurabilité de l’affection du fœtus. Les deux médecins qui signent l’attestation peuvent faire référence à la délibération de cette réunion, ou en reprendre les arguments,</w:t>
            </w:r>
          </w:p>
          <w:p w:rsidR="00785037" w:rsidRPr="003F1D9F" w:rsidRDefault="00E11E74" w:rsidP="00DE6D25">
            <w:pPr>
              <w:numPr>
                <w:ilvl w:val="0"/>
                <w:numId w:val="1"/>
              </w:numPr>
              <w:ind w:left="0"/>
              <w:rPr>
                <w:rFonts w:ascii="Arial" w:hAnsi="Arial" w:cs="Arial"/>
                <w:sz w:val="18"/>
                <w:szCs w:val="18"/>
              </w:rPr>
            </w:pPr>
            <w:r w:rsidRPr="003F1D9F">
              <w:rPr>
                <w:rFonts w:ascii="Arial" w:hAnsi="Arial" w:cs="Arial"/>
                <w:sz w:val="18"/>
                <w:szCs w:val="18"/>
              </w:rPr>
              <w:t xml:space="preserve">- Hors les cas d’urgence médicale, la femme enceinte est informée qu’elle peut, si elle le souhaite, bénéficier d’un délai de réflexion d’au moins une semaine avant de décider d’interrompre sa grossesse. </w:t>
            </w:r>
            <w:r w:rsidR="00B70314" w:rsidRPr="003F1D9F">
              <w:rPr>
                <w:rFonts w:ascii="Arial" w:hAnsi="Arial" w:cs="Arial"/>
                <w:sz w:val="18"/>
                <w:szCs w:val="18"/>
              </w:rPr>
              <w:t>La femme d</w:t>
            </w:r>
            <w:r w:rsidR="0062017E" w:rsidRPr="003F1D9F">
              <w:rPr>
                <w:rFonts w:ascii="Arial" w:hAnsi="Arial" w:cs="Arial"/>
                <w:sz w:val="18"/>
                <w:szCs w:val="18"/>
              </w:rPr>
              <w:t>oit signer le document dont le modèle est fixé par arrêté ministériel, attestant que cette information lui a été délivrée et qui mentionne son choix,</w:t>
            </w:r>
          </w:p>
          <w:p w:rsidR="0062017E" w:rsidRPr="003F1D9F" w:rsidRDefault="00B70314" w:rsidP="00DE6D25">
            <w:pPr>
              <w:numPr>
                <w:ilvl w:val="0"/>
                <w:numId w:val="1"/>
              </w:numPr>
              <w:ind w:left="0"/>
              <w:rPr>
                <w:rFonts w:ascii="Arial" w:hAnsi="Arial" w:cs="Arial"/>
                <w:sz w:val="18"/>
                <w:szCs w:val="18"/>
              </w:rPr>
            </w:pPr>
            <w:r w:rsidRPr="003F1D9F">
              <w:rPr>
                <w:rFonts w:ascii="Arial" w:hAnsi="Arial" w:cs="Arial"/>
                <w:sz w:val="18"/>
                <w:szCs w:val="18"/>
              </w:rPr>
              <w:t>- A tout moment du parcours, la femme (ou le couple) doit pouvoir rencontrer un ou plusieurs professionnels du CPDPN ou extérieur au centre ainsi que, le cas échéant, des familles ou des associations de patients,</w:t>
            </w:r>
          </w:p>
        </w:tc>
        <w:tc>
          <w:tcPr>
            <w:tcW w:w="669" w:type="dxa"/>
          </w:tcPr>
          <w:p w:rsidR="001A079D" w:rsidRPr="007769EC" w:rsidRDefault="001A079D" w:rsidP="008654BA">
            <w:pPr>
              <w:rPr>
                <w:rFonts w:ascii="Arial" w:hAnsi="Arial" w:cs="Arial"/>
                <w:sz w:val="20"/>
                <w:szCs w:val="20"/>
              </w:rPr>
            </w:pPr>
          </w:p>
        </w:tc>
        <w:tc>
          <w:tcPr>
            <w:tcW w:w="3787" w:type="dxa"/>
          </w:tcPr>
          <w:p w:rsidR="001A079D" w:rsidRPr="007769EC" w:rsidRDefault="001A079D" w:rsidP="008654BA">
            <w:pPr>
              <w:rPr>
                <w:rFonts w:ascii="Arial" w:hAnsi="Arial" w:cs="Arial"/>
                <w:sz w:val="20"/>
                <w:szCs w:val="20"/>
              </w:rPr>
            </w:pPr>
          </w:p>
        </w:tc>
        <w:tc>
          <w:tcPr>
            <w:tcW w:w="4099" w:type="dxa"/>
          </w:tcPr>
          <w:p w:rsidR="001A079D" w:rsidRPr="007769EC" w:rsidRDefault="001A079D" w:rsidP="008654BA">
            <w:pPr>
              <w:rPr>
                <w:rFonts w:ascii="Arial" w:hAnsi="Arial" w:cs="Arial"/>
                <w:sz w:val="20"/>
                <w:szCs w:val="20"/>
              </w:rPr>
            </w:pPr>
          </w:p>
        </w:tc>
      </w:tr>
      <w:tr w:rsidR="001A079D" w:rsidRPr="007769EC" w:rsidTr="00925D2C">
        <w:tc>
          <w:tcPr>
            <w:tcW w:w="1800" w:type="dxa"/>
          </w:tcPr>
          <w:p w:rsidR="007A575E" w:rsidRPr="008B7E5E" w:rsidRDefault="007A575E" w:rsidP="008654BA">
            <w:pPr>
              <w:rPr>
                <w:rFonts w:ascii="Arial" w:hAnsi="Arial" w:cs="Arial"/>
                <w:sz w:val="18"/>
                <w:szCs w:val="18"/>
              </w:rPr>
            </w:pPr>
            <w:r w:rsidRPr="008B7E5E">
              <w:rPr>
                <w:rFonts w:ascii="Arial" w:hAnsi="Arial" w:cs="Arial"/>
                <w:sz w:val="18"/>
                <w:szCs w:val="18"/>
              </w:rPr>
              <w:t>2.13</w:t>
            </w:r>
          </w:p>
          <w:p w:rsidR="001A079D" w:rsidRPr="008B7E5E" w:rsidRDefault="007A575E" w:rsidP="008654BA">
            <w:pPr>
              <w:rPr>
                <w:rFonts w:ascii="Arial" w:hAnsi="Arial" w:cs="Arial"/>
                <w:sz w:val="18"/>
                <w:szCs w:val="18"/>
              </w:rPr>
            </w:pPr>
            <w:r w:rsidRPr="008B7E5E">
              <w:rPr>
                <w:rFonts w:ascii="Arial" w:hAnsi="Arial" w:cs="Arial"/>
                <w:sz w:val="18"/>
                <w:szCs w:val="18"/>
              </w:rPr>
              <w:t>Attestation d’une situation de mise en péril grave de la santé de la mère en vue d’une décision d’IMG</w:t>
            </w:r>
          </w:p>
          <w:p w:rsidR="007A575E" w:rsidRPr="008B7E5E" w:rsidRDefault="007A575E" w:rsidP="008654BA">
            <w:pPr>
              <w:rPr>
                <w:rFonts w:ascii="Arial" w:hAnsi="Arial" w:cs="Arial"/>
                <w:sz w:val="18"/>
                <w:szCs w:val="18"/>
              </w:rPr>
            </w:pPr>
          </w:p>
        </w:tc>
        <w:tc>
          <w:tcPr>
            <w:tcW w:w="5038" w:type="dxa"/>
          </w:tcPr>
          <w:p w:rsidR="001A079D" w:rsidRPr="003F1D9F" w:rsidRDefault="00D35E0C" w:rsidP="00CA1D0D">
            <w:pPr>
              <w:numPr>
                <w:ilvl w:val="0"/>
                <w:numId w:val="1"/>
              </w:numPr>
              <w:ind w:left="0"/>
              <w:rPr>
                <w:rFonts w:ascii="Arial" w:hAnsi="Arial" w:cs="Arial"/>
                <w:sz w:val="18"/>
                <w:szCs w:val="18"/>
              </w:rPr>
            </w:pPr>
            <w:r w:rsidRPr="003F1D9F">
              <w:rPr>
                <w:rFonts w:ascii="Arial" w:hAnsi="Arial" w:cs="Arial"/>
                <w:sz w:val="18"/>
                <w:szCs w:val="18"/>
              </w:rPr>
              <w:t xml:space="preserve">- L’IMG peut être demandée par la femme quel que soit l’âge gestationnel, s’il est attesté que la poursuite de la grossesse met en péril grave sa santé. </w:t>
            </w:r>
            <w:r w:rsidR="00CA1D0D" w:rsidRPr="003F1D9F">
              <w:rPr>
                <w:rFonts w:ascii="Arial" w:hAnsi="Arial" w:cs="Arial"/>
                <w:sz w:val="18"/>
                <w:szCs w:val="18"/>
              </w:rPr>
              <w:t>Lorsque l’IMG est envisagée au motif que la poursuite de la grossesse met en péril grave la santé de la femme, l’équipe chargée d’examiner la demande de la femme doit comprendre au moins quatre personnes qui sont un médecin qualifié en gynécologie-</w:t>
            </w:r>
            <w:r w:rsidR="00814E84" w:rsidRPr="003F1D9F">
              <w:rPr>
                <w:rFonts w:ascii="Arial" w:hAnsi="Arial" w:cs="Arial"/>
                <w:sz w:val="18"/>
                <w:szCs w:val="18"/>
              </w:rPr>
              <w:t>obstétrique</w:t>
            </w:r>
            <w:r w:rsidR="00CA1D0D" w:rsidRPr="003F1D9F">
              <w:rPr>
                <w:rFonts w:ascii="Arial" w:hAnsi="Arial" w:cs="Arial"/>
                <w:sz w:val="18"/>
                <w:szCs w:val="18"/>
              </w:rPr>
              <w:t xml:space="preserve">, membre d’un CPDPN, un praticien </w:t>
            </w:r>
            <w:r w:rsidR="00CA1D0D" w:rsidRPr="003F1D9F">
              <w:rPr>
                <w:rFonts w:ascii="Arial" w:hAnsi="Arial" w:cs="Arial"/>
                <w:sz w:val="18"/>
                <w:szCs w:val="18"/>
              </w:rPr>
              <w:lastRenderedPageBreak/>
              <w:t>spécialiste de l’affection dont la femme est atteinte, un médecin choisi par la femme et une personne qualifiée tenue au secret professionnel qui peut être un assistant social ou un psychologue. Le médecin qualifié en gynécologie-obstétrique et le médecin spécialiste de l’affection dont la femme est atteinte doivent exercer leur activité dans un établissement de santé</w:t>
            </w:r>
            <w:r w:rsidR="00060D11" w:rsidRPr="003F1D9F">
              <w:rPr>
                <w:rFonts w:ascii="Arial" w:hAnsi="Arial" w:cs="Arial"/>
                <w:sz w:val="18"/>
                <w:szCs w:val="18"/>
              </w:rPr>
              <w:t>,</w:t>
            </w:r>
          </w:p>
          <w:p w:rsidR="00060D11" w:rsidRPr="003F1D9F" w:rsidRDefault="00060D11" w:rsidP="00CA1D0D">
            <w:pPr>
              <w:numPr>
                <w:ilvl w:val="0"/>
                <w:numId w:val="1"/>
              </w:numPr>
              <w:ind w:left="0"/>
              <w:rPr>
                <w:rFonts w:ascii="Arial" w:hAnsi="Arial" w:cs="Arial"/>
                <w:sz w:val="18"/>
                <w:szCs w:val="18"/>
              </w:rPr>
            </w:pPr>
            <w:r w:rsidRPr="003F1D9F">
              <w:rPr>
                <w:rFonts w:ascii="Arial" w:hAnsi="Arial" w:cs="Arial"/>
                <w:sz w:val="18"/>
                <w:szCs w:val="18"/>
              </w:rPr>
              <w:t>- Cette équipe doit transmettre sa décision au CPDPN.</w:t>
            </w:r>
          </w:p>
        </w:tc>
        <w:tc>
          <w:tcPr>
            <w:tcW w:w="669" w:type="dxa"/>
          </w:tcPr>
          <w:p w:rsidR="001A079D" w:rsidRPr="007769EC" w:rsidRDefault="001A079D" w:rsidP="008654BA">
            <w:pPr>
              <w:rPr>
                <w:rFonts w:ascii="Arial" w:hAnsi="Arial" w:cs="Arial"/>
                <w:sz w:val="20"/>
                <w:szCs w:val="20"/>
              </w:rPr>
            </w:pPr>
          </w:p>
        </w:tc>
        <w:tc>
          <w:tcPr>
            <w:tcW w:w="3787" w:type="dxa"/>
          </w:tcPr>
          <w:p w:rsidR="001A079D" w:rsidRPr="007769EC" w:rsidRDefault="001A079D" w:rsidP="008654BA">
            <w:pPr>
              <w:rPr>
                <w:rFonts w:ascii="Arial" w:hAnsi="Arial" w:cs="Arial"/>
                <w:sz w:val="20"/>
                <w:szCs w:val="20"/>
              </w:rPr>
            </w:pPr>
          </w:p>
        </w:tc>
        <w:tc>
          <w:tcPr>
            <w:tcW w:w="4099" w:type="dxa"/>
          </w:tcPr>
          <w:p w:rsidR="001A079D" w:rsidRPr="007769EC" w:rsidRDefault="001A079D" w:rsidP="008654BA">
            <w:pPr>
              <w:rPr>
                <w:rFonts w:ascii="Arial" w:hAnsi="Arial" w:cs="Arial"/>
                <w:sz w:val="20"/>
                <w:szCs w:val="20"/>
              </w:rPr>
            </w:pPr>
          </w:p>
        </w:tc>
      </w:tr>
      <w:tr w:rsidR="001A079D" w:rsidRPr="007769EC" w:rsidTr="00925D2C">
        <w:tc>
          <w:tcPr>
            <w:tcW w:w="1800" w:type="dxa"/>
          </w:tcPr>
          <w:p w:rsidR="001A079D" w:rsidRPr="008B7E5E" w:rsidRDefault="003A6876" w:rsidP="008654BA">
            <w:pPr>
              <w:rPr>
                <w:rFonts w:ascii="Arial" w:hAnsi="Arial" w:cs="Arial"/>
                <w:sz w:val="18"/>
                <w:szCs w:val="18"/>
              </w:rPr>
            </w:pPr>
            <w:r w:rsidRPr="008B7E5E">
              <w:rPr>
                <w:rFonts w:ascii="Arial" w:hAnsi="Arial" w:cs="Arial"/>
                <w:sz w:val="18"/>
                <w:szCs w:val="18"/>
              </w:rPr>
              <w:t>2.14</w:t>
            </w:r>
          </w:p>
          <w:p w:rsidR="003A6876" w:rsidRPr="008B7E5E" w:rsidRDefault="003A6876" w:rsidP="008654BA">
            <w:pPr>
              <w:rPr>
                <w:rFonts w:ascii="Arial" w:hAnsi="Arial" w:cs="Arial"/>
                <w:sz w:val="18"/>
                <w:szCs w:val="18"/>
              </w:rPr>
            </w:pPr>
            <w:r w:rsidRPr="008B7E5E">
              <w:rPr>
                <w:rFonts w:ascii="Arial" w:hAnsi="Arial" w:cs="Arial"/>
                <w:sz w:val="18"/>
                <w:szCs w:val="18"/>
              </w:rPr>
              <w:t>L’indication de DPI</w:t>
            </w:r>
          </w:p>
        </w:tc>
        <w:tc>
          <w:tcPr>
            <w:tcW w:w="5038" w:type="dxa"/>
          </w:tcPr>
          <w:p w:rsidR="001A079D" w:rsidRPr="003F1D9F" w:rsidRDefault="00814E84" w:rsidP="008654BA">
            <w:pPr>
              <w:numPr>
                <w:ilvl w:val="0"/>
                <w:numId w:val="1"/>
              </w:numPr>
              <w:ind w:left="0"/>
              <w:rPr>
                <w:rFonts w:ascii="Arial" w:hAnsi="Arial" w:cs="Arial"/>
                <w:sz w:val="18"/>
                <w:szCs w:val="18"/>
              </w:rPr>
            </w:pPr>
            <w:r w:rsidRPr="003F1D9F">
              <w:rPr>
                <w:rFonts w:ascii="Arial" w:hAnsi="Arial" w:cs="Arial"/>
                <w:sz w:val="18"/>
                <w:szCs w:val="18"/>
              </w:rPr>
              <w:t>- A</w:t>
            </w:r>
            <w:r w:rsidR="00B40424" w:rsidRPr="003F1D9F">
              <w:rPr>
                <w:rFonts w:ascii="Arial" w:hAnsi="Arial" w:cs="Arial"/>
                <w:sz w:val="18"/>
                <w:szCs w:val="18"/>
              </w:rPr>
              <w:t>vant chaque DPI, un document est élaboré par un praticien d’un CPDPN qui atteste que le couple, du fait de sa situation familiale, a une forte probabilité de donner naissance à un enfant atteint d’une maladie génétique d’une particulière gravité reconnue incurable au momen</w:t>
            </w:r>
            <w:r w:rsidR="00966B45" w:rsidRPr="003F1D9F">
              <w:rPr>
                <w:rFonts w:ascii="Arial" w:hAnsi="Arial" w:cs="Arial"/>
                <w:sz w:val="18"/>
                <w:szCs w:val="18"/>
              </w:rPr>
              <w:t>t</w:t>
            </w:r>
            <w:r w:rsidR="00B40424" w:rsidRPr="003F1D9F">
              <w:rPr>
                <w:rFonts w:ascii="Arial" w:hAnsi="Arial" w:cs="Arial"/>
                <w:sz w:val="18"/>
                <w:szCs w:val="18"/>
              </w:rPr>
              <w:t xml:space="preserve"> du diagnostic,</w:t>
            </w:r>
          </w:p>
          <w:p w:rsidR="00966B45" w:rsidRPr="003F1D9F" w:rsidRDefault="00966B45" w:rsidP="008654BA">
            <w:pPr>
              <w:numPr>
                <w:ilvl w:val="0"/>
                <w:numId w:val="1"/>
              </w:numPr>
              <w:ind w:left="0"/>
              <w:rPr>
                <w:rFonts w:ascii="Arial" w:hAnsi="Arial" w:cs="Arial"/>
                <w:sz w:val="18"/>
                <w:szCs w:val="18"/>
              </w:rPr>
            </w:pPr>
            <w:r w:rsidRPr="003F1D9F">
              <w:rPr>
                <w:rFonts w:ascii="Arial" w:hAnsi="Arial" w:cs="Arial"/>
                <w:sz w:val="18"/>
                <w:szCs w:val="18"/>
              </w:rPr>
              <w:t xml:space="preserve">- Du fait de son expertise spécifique, il est souhaitable que le CPDPN d’un établissement autorisé pour le DPI (CDPI) </w:t>
            </w:r>
            <w:r w:rsidR="002F3328" w:rsidRPr="003F1D9F">
              <w:rPr>
                <w:rFonts w:ascii="Arial" w:hAnsi="Arial" w:cs="Arial"/>
                <w:sz w:val="18"/>
                <w:szCs w:val="18"/>
              </w:rPr>
              <w:t>rende ces avis et qu’en cas d’avis favorable, un centre français de DPI soit consulté avant toute prise en charge du couple</w:t>
            </w:r>
            <w:r w:rsidR="00314A48" w:rsidRPr="003F1D9F">
              <w:rPr>
                <w:rFonts w:ascii="Arial" w:hAnsi="Arial" w:cs="Arial"/>
                <w:sz w:val="18"/>
                <w:szCs w:val="18"/>
              </w:rPr>
              <w:t>. Le couple doit en être informé,</w:t>
            </w:r>
          </w:p>
          <w:p w:rsidR="00314A48" w:rsidRPr="003F1D9F" w:rsidRDefault="002A467D" w:rsidP="008654BA">
            <w:pPr>
              <w:numPr>
                <w:ilvl w:val="0"/>
                <w:numId w:val="1"/>
              </w:numPr>
              <w:ind w:left="0"/>
              <w:rPr>
                <w:rFonts w:ascii="Arial" w:hAnsi="Arial" w:cs="Arial"/>
                <w:sz w:val="18"/>
                <w:szCs w:val="18"/>
              </w:rPr>
            </w:pPr>
            <w:r w:rsidRPr="003F1D9F">
              <w:rPr>
                <w:rFonts w:ascii="Arial" w:hAnsi="Arial" w:cs="Arial"/>
                <w:sz w:val="18"/>
                <w:szCs w:val="18"/>
              </w:rPr>
              <w:t>- Sauf délégation explicite, si un membre de CPDPN non associé à un CDPI est amené à envisager une prise en charge par DPI, il précise au couple que l’attestation délivrée doit être validée par le CPDPN associé au centre qui réalisera le DPI,</w:t>
            </w:r>
          </w:p>
          <w:p w:rsidR="002A467D" w:rsidRPr="003F1D9F" w:rsidRDefault="0095046D" w:rsidP="008654BA">
            <w:pPr>
              <w:numPr>
                <w:ilvl w:val="0"/>
                <w:numId w:val="1"/>
              </w:numPr>
              <w:ind w:left="0"/>
              <w:rPr>
                <w:rFonts w:ascii="Arial" w:hAnsi="Arial" w:cs="Arial"/>
                <w:sz w:val="18"/>
                <w:szCs w:val="18"/>
              </w:rPr>
            </w:pPr>
            <w:r w:rsidRPr="003F1D9F">
              <w:rPr>
                <w:rFonts w:ascii="Arial" w:hAnsi="Arial" w:cs="Arial"/>
                <w:sz w:val="18"/>
                <w:szCs w:val="18"/>
              </w:rPr>
              <w:t>- La liste des participants et les arguments fondant l’avis sur les quatre critères nécessaires à l’autorisation d’un DPI (maladie génétique familiale, forte probabilité, particulière gravité, incurabilité) doivent figurer au compte rendu de cette délibération,</w:t>
            </w:r>
          </w:p>
          <w:p w:rsidR="00062FBA" w:rsidRPr="003F1D9F" w:rsidRDefault="00062FBA" w:rsidP="00062FBA">
            <w:pPr>
              <w:numPr>
                <w:ilvl w:val="0"/>
                <w:numId w:val="1"/>
              </w:numPr>
              <w:ind w:left="0"/>
              <w:rPr>
                <w:rFonts w:ascii="Arial" w:hAnsi="Arial" w:cs="Arial"/>
                <w:sz w:val="18"/>
                <w:szCs w:val="18"/>
              </w:rPr>
            </w:pPr>
            <w:r w:rsidRPr="003F1D9F">
              <w:rPr>
                <w:rFonts w:ascii="Arial" w:hAnsi="Arial" w:cs="Arial"/>
                <w:sz w:val="18"/>
                <w:szCs w:val="18"/>
              </w:rPr>
              <w:t>- Cet avis comporte les réserves nécessaires lorsque toutes les conditions participant à la prise en charge par DPI n’ont pas pu être évaluées, en particulier les conditions de l’AMP,</w:t>
            </w:r>
          </w:p>
          <w:p w:rsidR="00062FBA" w:rsidRPr="003F1D9F" w:rsidRDefault="00062FBA" w:rsidP="00062FBA">
            <w:pPr>
              <w:numPr>
                <w:ilvl w:val="0"/>
                <w:numId w:val="1"/>
              </w:numPr>
              <w:ind w:left="0"/>
              <w:rPr>
                <w:rFonts w:ascii="Arial" w:hAnsi="Arial" w:cs="Arial"/>
                <w:sz w:val="18"/>
                <w:szCs w:val="18"/>
              </w:rPr>
            </w:pPr>
            <w:r w:rsidRPr="003F1D9F">
              <w:rPr>
                <w:rFonts w:ascii="Arial" w:hAnsi="Arial" w:cs="Arial"/>
                <w:sz w:val="18"/>
                <w:szCs w:val="18"/>
              </w:rPr>
              <w:t>- Une copie du compte rendu de la réunion est annexée au dossier DPI du couple,</w:t>
            </w:r>
          </w:p>
          <w:p w:rsidR="00863065" w:rsidRPr="003F1D9F" w:rsidRDefault="00863065" w:rsidP="00062FBA">
            <w:pPr>
              <w:numPr>
                <w:ilvl w:val="0"/>
                <w:numId w:val="1"/>
              </w:numPr>
              <w:ind w:left="0"/>
              <w:rPr>
                <w:rFonts w:ascii="Arial" w:hAnsi="Arial" w:cs="Arial"/>
                <w:sz w:val="18"/>
                <w:szCs w:val="18"/>
              </w:rPr>
            </w:pPr>
            <w:r w:rsidRPr="003F1D9F">
              <w:rPr>
                <w:rFonts w:ascii="Arial" w:hAnsi="Arial" w:cs="Arial"/>
                <w:sz w:val="18"/>
                <w:szCs w:val="18"/>
              </w:rPr>
              <w:t>- Dans la mesure du possible, le praticien qui signe l’attestation doit lui-même être compétent pour évaluer les conséquences de la pathologie à laquelle est exposée la famille,</w:t>
            </w:r>
          </w:p>
          <w:p w:rsidR="006464E3" w:rsidRPr="003F1D9F" w:rsidRDefault="006464E3" w:rsidP="00062FBA">
            <w:pPr>
              <w:numPr>
                <w:ilvl w:val="0"/>
                <w:numId w:val="1"/>
              </w:numPr>
              <w:ind w:left="0"/>
              <w:rPr>
                <w:rFonts w:ascii="Arial" w:hAnsi="Arial" w:cs="Arial"/>
                <w:sz w:val="18"/>
                <w:szCs w:val="18"/>
              </w:rPr>
            </w:pPr>
            <w:r w:rsidRPr="003F1D9F">
              <w:rPr>
                <w:rFonts w:ascii="Arial" w:hAnsi="Arial" w:cs="Arial"/>
                <w:sz w:val="18"/>
                <w:szCs w:val="18"/>
              </w:rPr>
              <w:t>- Les membres du centre autorisé pour le DPI doivent</w:t>
            </w:r>
            <w:r w:rsidR="00FC2A5D" w:rsidRPr="003F1D9F">
              <w:rPr>
                <w:rFonts w:ascii="Arial" w:hAnsi="Arial" w:cs="Arial"/>
                <w:sz w:val="18"/>
                <w:szCs w:val="18"/>
              </w:rPr>
              <w:t xml:space="preserve"> avoir une opportunité régulière (mensuelle par exemple) de présenter au CPDPN de l’établissement titulaire de </w:t>
            </w:r>
            <w:r w:rsidR="00FC2A5D" w:rsidRPr="003F1D9F">
              <w:rPr>
                <w:rFonts w:ascii="Arial" w:hAnsi="Arial" w:cs="Arial"/>
                <w:sz w:val="18"/>
                <w:szCs w:val="18"/>
              </w:rPr>
              <w:lastRenderedPageBreak/>
              <w:t>l’autorisation de DPI, les dossiers en cours et les difficultés correspondantes,</w:t>
            </w:r>
          </w:p>
          <w:p w:rsidR="00B40424" w:rsidRPr="003F1D9F" w:rsidRDefault="003E1418" w:rsidP="00E12110">
            <w:pPr>
              <w:numPr>
                <w:ilvl w:val="0"/>
                <w:numId w:val="1"/>
              </w:numPr>
              <w:ind w:left="0"/>
              <w:rPr>
                <w:rFonts w:ascii="Arial" w:hAnsi="Arial" w:cs="Arial"/>
                <w:sz w:val="18"/>
                <w:szCs w:val="18"/>
              </w:rPr>
            </w:pPr>
            <w:r w:rsidRPr="003F1D9F">
              <w:rPr>
                <w:rFonts w:ascii="Arial" w:hAnsi="Arial" w:cs="Arial"/>
                <w:sz w:val="18"/>
                <w:szCs w:val="18"/>
              </w:rPr>
              <w:t>- Dans le cas de demande de double DPI pour laquelle une autorisation préalable de l’Agence de la biomédecine est prévue (L.2131-4-1 du CSP), le coordonnateur transmet l’avis du CPDPN avec les autres documents demandés par l’Agence (formulaire de demande sur le site Internet de l’Agence de la biomédecine).</w:t>
            </w:r>
          </w:p>
        </w:tc>
        <w:tc>
          <w:tcPr>
            <w:tcW w:w="669" w:type="dxa"/>
          </w:tcPr>
          <w:p w:rsidR="001A079D" w:rsidRPr="007769EC" w:rsidRDefault="001A079D" w:rsidP="008654BA">
            <w:pPr>
              <w:rPr>
                <w:rFonts w:ascii="Arial" w:hAnsi="Arial" w:cs="Arial"/>
                <w:sz w:val="20"/>
                <w:szCs w:val="20"/>
              </w:rPr>
            </w:pPr>
          </w:p>
        </w:tc>
        <w:tc>
          <w:tcPr>
            <w:tcW w:w="3787" w:type="dxa"/>
          </w:tcPr>
          <w:p w:rsidR="001A079D" w:rsidRPr="007769EC" w:rsidRDefault="001A079D" w:rsidP="008654BA">
            <w:pPr>
              <w:rPr>
                <w:rFonts w:ascii="Arial" w:hAnsi="Arial" w:cs="Arial"/>
                <w:sz w:val="20"/>
                <w:szCs w:val="20"/>
              </w:rPr>
            </w:pPr>
          </w:p>
        </w:tc>
        <w:tc>
          <w:tcPr>
            <w:tcW w:w="4099" w:type="dxa"/>
          </w:tcPr>
          <w:p w:rsidR="001A079D" w:rsidRPr="007769EC" w:rsidRDefault="001A079D" w:rsidP="008654BA">
            <w:pPr>
              <w:rPr>
                <w:rFonts w:ascii="Arial" w:hAnsi="Arial" w:cs="Arial"/>
                <w:sz w:val="20"/>
                <w:szCs w:val="20"/>
              </w:rPr>
            </w:pPr>
          </w:p>
        </w:tc>
      </w:tr>
    </w:tbl>
    <w:p w:rsidR="007C7FE3" w:rsidRPr="007769EC" w:rsidRDefault="007C7FE3" w:rsidP="008654BA">
      <w:pPr>
        <w:rPr>
          <w:b/>
        </w:rPr>
      </w:pPr>
    </w:p>
    <w:p w:rsidR="0081763B" w:rsidRPr="007769EC" w:rsidRDefault="0081763B">
      <w:pPr>
        <w:rPr>
          <w:b/>
        </w:rPr>
      </w:pPr>
    </w:p>
    <w:tbl>
      <w:tblPr>
        <w:tblStyle w:val="Tableauweb2"/>
        <w:tblW w:w="15618" w:type="dxa"/>
        <w:tblLayout w:type="fixed"/>
        <w:tblLook w:val="01E0" w:firstRow="1" w:lastRow="1" w:firstColumn="1" w:lastColumn="1" w:noHBand="0" w:noVBand="0"/>
      </w:tblPr>
      <w:tblGrid>
        <w:gridCol w:w="1864"/>
        <w:gridCol w:w="5074"/>
        <w:gridCol w:w="709"/>
        <w:gridCol w:w="3827"/>
        <w:gridCol w:w="4144"/>
      </w:tblGrid>
      <w:tr w:rsidR="001929A2" w:rsidRPr="001929A2" w:rsidTr="008B7E5E">
        <w:trPr>
          <w:cnfStyle w:val="100000000000" w:firstRow="1" w:lastRow="0" w:firstColumn="0" w:lastColumn="0" w:oddVBand="0" w:evenVBand="0" w:oddHBand="0" w:evenHBand="0" w:firstRowFirstColumn="0" w:firstRowLastColumn="0" w:lastRowFirstColumn="0" w:lastRowLastColumn="0"/>
        </w:trPr>
        <w:tc>
          <w:tcPr>
            <w:tcW w:w="15538" w:type="dxa"/>
            <w:gridSpan w:val="5"/>
          </w:tcPr>
          <w:p w:rsidR="008B7E5E" w:rsidRPr="001929A2" w:rsidRDefault="008B7E5E" w:rsidP="008B7E5E">
            <w:pPr>
              <w:jc w:val="center"/>
              <w:rPr>
                <w:rFonts w:ascii="Arial Gras" w:hAnsi="Arial Gras" w:cs="Arial"/>
                <w:b/>
                <w:color w:val="0070C0"/>
                <w:sz w:val="22"/>
                <w:szCs w:val="22"/>
              </w:rPr>
            </w:pPr>
            <w:r w:rsidRPr="001929A2">
              <w:rPr>
                <w:rFonts w:ascii="Arial Gras" w:hAnsi="Arial Gras" w:cs="Arial"/>
                <w:b/>
                <w:color w:val="0070C0"/>
                <w:sz w:val="22"/>
                <w:szCs w:val="22"/>
              </w:rPr>
              <w:t>RUBRIQUE N° 3 – FONCTIONNEMENT</w:t>
            </w:r>
          </w:p>
          <w:p w:rsidR="008B7E5E" w:rsidRPr="001929A2" w:rsidRDefault="008B7E5E" w:rsidP="008B7E5E">
            <w:pPr>
              <w:jc w:val="center"/>
              <w:rPr>
                <w:rFonts w:ascii="Arial Gras" w:hAnsi="Arial Gras" w:cs="Arial"/>
                <w:b/>
                <w:color w:val="0070C0"/>
                <w:sz w:val="22"/>
                <w:szCs w:val="22"/>
              </w:rPr>
            </w:pPr>
            <w:r w:rsidRPr="001929A2">
              <w:rPr>
                <w:rFonts w:ascii="Arial Gras" w:hAnsi="Arial Gras" w:cs="Arial"/>
                <w:b/>
                <w:color w:val="0070C0"/>
                <w:sz w:val="22"/>
                <w:szCs w:val="22"/>
              </w:rPr>
              <w:t>ETAT DES LIEUX</w:t>
            </w:r>
          </w:p>
        </w:tc>
      </w:tr>
      <w:tr w:rsidR="008654BA" w:rsidRPr="007769EC" w:rsidTr="00464168">
        <w:tc>
          <w:tcPr>
            <w:tcW w:w="1804"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N° 3</w:t>
            </w:r>
          </w:p>
        </w:tc>
        <w:tc>
          <w:tcPr>
            <w:tcW w:w="5034"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ITEM/ DESCRIPTIF</w:t>
            </w:r>
          </w:p>
        </w:tc>
        <w:tc>
          <w:tcPr>
            <w:tcW w:w="669"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Oui/</w:t>
            </w:r>
          </w:p>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Non</w:t>
            </w:r>
          </w:p>
        </w:tc>
        <w:tc>
          <w:tcPr>
            <w:tcW w:w="3787"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 xml:space="preserve">A RENSEIGNER PAR LE </w:t>
            </w:r>
            <w:r w:rsidR="007C7FE3" w:rsidRPr="007769EC">
              <w:rPr>
                <w:rFonts w:ascii="Arial Gras" w:hAnsi="Arial Gras" w:cs="Arial"/>
                <w:b/>
                <w:sz w:val="20"/>
                <w:szCs w:val="20"/>
              </w:rPr>
              <w:t>CPDPN</w:t>
            </w:r>
            <w:r w:rsidRPr="007769EC">
              <w:rPr>
                <w:rFonts w:ascii="Arial Gras" w:hAnsi="Arial Gras" w:cs="Arial"/>
                <w:b/>
                <w:sz w:val="20"/>
                <w:szCs w:val="20"/>
              </w:rPr>
              <w:t xml:space="preserve"> </w:t>
            </w:r>
          </w:p>
        </w:tc>
        <w:tc>
          <w:tcPr>
            <w:tcW w:w="4084" w:type="dxa"/>
          </w:tcPr>
          <w:p w:rsidR="008654BA" w:rsidRPr="007769EC" w:rsidRDefault="00EB776A" w:rsidP="008654BA">
            <w:pPr>
              <w:jc w:val="center"/>
              <w:rPr>
                <w:rFonts w:ascii="Arial Gras" w:hAnsi="Arial Gras" w:cs="Arial"/>
                <w:b/>
                <w:sz w:val="20"/>
                <w:szCs w:val="20"/>
              </w:rPr>
            </w:pPr>
            <w:r>
              <w:rPr>
                <w:rFonts w:ascii="Arial Gras" w:hAnsi="Arial Gras" w:cs="Arial"/>
                <w:b/>
                <w:sz w:val="20"/>
                <w:szCs w:val="20"/>
              </w:rPr>
              <w:t>RESERVE AU MEDECIN INSPECTEUR</w:t>
            </w:r>
          </w:p>
        </w:tc>
      </w:tr>
      <w:tr w:rsidR="00146688" w:rsidRPr="007769EC" w:rsidTr="00464168">
        <w:tc>
          <w:tcPr>
            <w:tcW w:w="1804" w:type="dxa"/>
          </w:tcPr>
          <w:p w:rsidR="00146688" w:rsidRPr="008B7E5E" w:rsidRDefault="00D82070" w:rsidP="008654BA">
            <w:pPr>
              <w:rPr>
                <w:rFonts w:ascii="Arial" w:hAnsi="Arial" w:cs="Arial"/>
                <w:sz w:val="18"/>
                <w:szCs w:val="18"/>
              </w:rPr>
            </w:pPr>
            <w:r w:rsidRPr="008B7E5E">
              <w:rPr>
                <w:rFonts w:ascii="Arial" w:hAnsi="Arial" w:cs="Arial"/>
                <w:sz w:val="18"/>
                <w:szCs w:val="18"/>
              </w:rPr>
              <w:t xml:space="preserve">3.1 Fonctionnement </w:t>
            </w:r>
          </w:p>
        </w:tc>
        <w:tc>
          <w:tcPr>
            <w:tcW w:w="5034" w:type="dxa"/>
          </w:tcPr>
          <w:p w:rsidR="00146688" w:rsidRPr="003F1D9F" w:rsidRDefault="00146688" w:rsidP="008654BA">
            <w:pPr>
              <w:rPr>
                <w:rFonts w:ascii="Arial" w:hAnsi="Arial" w:cs="Arial"/>
                <w:sz w:val="18"/>
                <w:szCs w:val="18"/>
              </w:rPr>
            </w:pPr>
            <w:r w:rsidRPr="003F1D9F">
              <w:rPr>
                <w:rFonts w:ascii="Arial" w:hAnsi="Arial" w:cs="Arial"/>
                <w:sz w:val="18"/>
                <w:szCs w:val="18"/>
              </w:rPr>
              <w:t>Le CPDPN constitue une UF.</w:t>
            </w:r>
          </w:p>
          <w:p w:rsidR="00146688" w:rsidRPr="003F1D9F" w:rsidRDefault="003F1D9F" w:rsidP="008654BA">
            <w:pPr>
              <w:rPr>
                <w:rFonts w:ascii="Arial" w:hAnsi="Arial" w:cs="Arial"/>
                <w:sz w:val="18"/>
                <w:szCs w:val="18"/>
              </w:rPr>
            </w:pPr>
            <w:r>
              <w:rPr>
                <w:rFonts w:ascii="Arial" w:hAnsi="Arial" w:cs="Arial"/>
                <w:sz w:val="18"/>
                <w:szCs w:val="18"/>
              </w:rPr>
              <w:t>Si</w:t>
            </w:r>
            <w:r w:rsidR="00146688" w:rsidRPr="003F1D9F">
              <w:rPr>
                <w:rFonts w:ascii="Arial" w:hAnsi="Arial" w:cs="Arial"/>
                <w:sz w:val="18"/>
                <w:szCs w:val="18"/>
              </w:rPr>
              <w:t>non, il est int</w:t>
            </w:r>
            <w:r w:rsidR="00437707" w:rsidRPr="003F1D9F">
              <w:rPr>
                <w:rFonts w:ascii="Arial" w:hAnsi="Arial" w:cs="Arial"/>
                <w:sz w:val="18"/>
                <w:szCs w:val="18"/>
              </w:rPr>
              <w:t>égré à l’UF de médecine fœtale quand il en existe une</w:t>
            </w:r>
            <w:r w:rsidR="00146688" w:rsidRPr="003F1D9F">
              <w:rPr>
                <w:rFonts w:ascii="Arial" w:hAnsi="Arial" w:cs="Arial"/>
                <w:sz w:val="18"/>
                <w:szCs w:val="18"/>
              </w:rPr>
              <w:t>.</w:t>
            </w:r>
          </w:p>
        </w:tc>
        <w:tc>
          <w:tcPr>
            <w:tcW w:w="669" w:type="dxa"/>
          </w:tcPr>
          <w:p w:rsidR="00146688" w:rsidRPr="007769EC" w:rsidRDefault="00146688" w:rsidP="008654BA">
            <w:pPr>
              <w:rPr>
                <w:rFonts w:ascii="Arial" w:hAnsi="Arial" w:cs="Arial"/>
                <w:sz w:val="20"/>
                <w:szCs w:val="20"/>
              </w:rPr>
            </w:pPr>
          </w:p>
        </w:tc>
        <w:tc>
          <w:tcPr>
            <w:tcW w:w="3787" w:type="dxa"/>
          </w:tcPr>
          <w:p w:rsidR="00146688" w:rsidRPr="007769EC" w:rsidRDefault="00146688" w:rsidP="008654BA">
            <w:pPr>
              <w:rPr>
                <w:rFonts w:ascii="Arial" w:hAnsi="Arial" w:cs="Arial"/>
                <w:color w:val="FF0000"/>
                <w:sz w:val="20"/>
                <w:szCs w:val="20"/>
              </w:rPr>
            </w:pPr>
          </w:p>
        </w:tc>
        <w:tc>
          <w:tcPr>
            <w:tcW w:w="4084" w:type="dxa"/>
          </w:tcPr>
          <w:p w:rsidR="00146688" w:rsidRPr="007769EC" w:rsidRDefault="00146688" w:rsidP="008654BA">
            <w:pPr>
              <w:rPr>
                <w:rFonts w:ascii="Arial" w:hAnsi="Arial" w:cs="Arial"/>
                <w:sz w:val="20"/>
                <w:szCs w:val="20"/>
              </w:rPr>
            </w:pPr>
          </w:p>
        </w:tc>
      </w:tr>
      <w:tr w:rsidR="008654BA" w:rsidRPr="007769EC" w:rsidTr="00464168">
        <w:tc>
          <w:tcPr>
            <w:tcW w:w="1804" w:type="dxa"/>
          </w:tcPr>
          <w:p w:rsidR="008654BA" w:rsidRPr="008B7E5E" w:rsidRDefault="00237E6F" w:rsidP="008654BA">
            <w:pPr>
              <w:rPr>
                <w:rFonts w:ascii="Arial" w:hAnsi="Arial" w:cs="Arial"/>
                <w:sz w:val="18"/>
                <w:szCs w:val="18"/>
              </w:rPr>
            </w:pPr>
            <w:r w:rsidRPr="008B7E5E">
              <w:rPr>
                <w:rFonts w:ascii="Arial" w:hAnsi="Arial" w:cs="Arial"/>
                <w:sz w:val="18"/>
                <w:szCs w:val="18"/>
              </w:rPr>
              <w:t>3.2</w:t>
            </w:r>
          </w:p>
          <w:p w:rsidR="00583B15" w:rsidRPr="008B7E5E" w:rsidRDefault="00583B15" w:rsidP="008654BA">
            <w:pPr>
              <w:rPr>
                <w:rFonts w:ascii="Arial" w:hAnsi="Arial" w:cs="Arial"/>
                <w:sz w:val="18"/>
                <w:szCs w:val="18"/>
              </w:rPr>
            </w:pPr>
            <w:r w:rsidRPr="008B7E5E">
              <w:rPr>
                <w:rFonts w:ascii="Arial" w:hAnsi="Arial" w:cs="Arial"/>
                <w:sz w:val="18"/>
                <w:szCs w:val="18"/>
              </w:rPr>
              <w:t>Qualité du fonctionnement</w:t>
            </w:r>
          </w:p>
        </w:tc>
        <w:tc>
          <w:tcPr>
            <w:tcW w:w="5034" w:type="dxa"/>
          </w:tcPr>
          <w:p w:rsidR="008654BA" w:rsidRPr="003F1D9F" w:rsidRDefault="007F111F" w:rsidP="008654BA">
            <w:pPr>
              <w:rPr>
                <w:rFonts w:ascii="Arial" w:hAnsi="Arial" w:cs="Arial"/>
                <w:sz w:val="18"/>
                <w:szCs w:val="18"/>
              </w:rPr>
            </w:pPr>
            <w:r w:rsidRPr="003F1D9F">
              <w:rPr>
                <w:rFonts w:ascii="Arial" w:hAnsi="Arial" w:cs="Arial"/>
                <w:sz w:val="18"/>
                <w:szCs w:val="18"/>
              </w:rPr>
              <w:t xml:space="preserve">Le </w:t>
            </w:r>
            <w:r w:rsidR="00437707" w:rsidRPr="003F1D9F">
              <w:rPr>
                <w:rFonts w:ascii="Arial" w:hAnsi="Arial" w:cs="Arial"/>
                <w:sz w:val="18"/>
                <w:szCs w:val="18"/>
              </w:rPr>
              <w:t>centre</w:t>
            </w:r>
            <w:r w:rsidR="008654BA" w:rsidRPr="003F1D9F">
              <w:rPr>
                <w:rFonts w:ascii="Arial" w:hAnsi="Arial" w:cs="Arial"/>
                <w:sz w:val="18"/>
                <w:szCs w:val="18"/>
              </w:rPr>
              <w:t xml:space="preserve"> dispose de locaux et équipements spécifiques (Préciser)</w:t>
            </w:r>
            <w:r w:rsidR="005E76D0" w:rsidRPr="003F1D9F">
              <w:rPr>
                <w:rFonts w:ascii="Arial" w:hAnsi="Arial" w:cs="Arial"/>
                <w:sz w:val="18"/>
                <w:szCs w:val="18"/>
              </w:rPr>
              <w:t>.</w:t>
            </w:r>
          </w:p>
          <w:p w:rsidR="008654BA" w:rsidRPr="003F1D9F" w:rsidRDefault="008654BA" w:rsidP="008654BA">
            <w:pPr>
              <w:rPr>
                <w:rFonts w:ascii="Arial" w:hAnsi="Arial" w:cs="Arial"/>
                <w:sz w:val="18"/>
                <w:szCs w:val="18"/>
              </w:rPr>
            </w:pPr>
            <w:r w:rsidRPr="003F1D9F">
              <w:rPr>
                <w:rFonts w:ascii="Arial" w:hAnsi="Arial" w:cs="Arial"/>
                <w:sz w:val="18"/>
                <w:szCs w:val="18"/>
              </w:rPr>
              <w:t>Centre de médecine fœtale avec</w:t>
            </w:r>
          </w:p>
          <w:p w:rsidR="00E96E84" w:rsidRPr="00EE3925" w:rsidRDefault="00E96E84" w:rsidP="00EE3925">
            <w:pPr>
              <w:pStyle w:val="Paragraphedeliste"/>
              <w:numPr>
                <w:ilvl w:val="0"/>
                <w:numId w:val="25"/>
              </w:numPr>
              <w:rPr>
                <w:rFonts w:ascii="Arial" w:hAnsi="Arial" w:cs="Arial"/>
                <w:sz w:val="18"/>
                <w:szCs w:val="18"/>
              </w:rPr>
            </w:pPr>
            <w:r w:rsidRPr="00EE3925">
              <w:rPr>
                <w:rFonts w:ascii="Arial" w:hAnsi="Arial" w:cs="Arial"/>
                <w:sz w:val="18"/>
                <w:szCs w:val="18"/>
              </w:rPr>
              <w:t>L</w:t>
            </w:r>
            <w:r w:rsidR="008654BA" w:rsidRPr="00EE3925">
              <w:rPr>
                <w:rFonts w:ascii="Arial" w:hAnsi="Arial" w:cs="Arial"/>
                <w:sz w:val="18"/>
                <w:szCs w:val="18"/>
              </w:rPr>
              <w:t xml:space="preserve">ocaux dédiés : </w:t>
            </w:r>
            <w:r w:rsidR="0031726A" w:rsidRPr="00EE3925">
              <w:rPr>
                <w:rFonts w:ascii="Arial" w:hAnsi="Arial" w:cs="Arial"/>
                <w:sz w:val="18"/>
                <w:szCs w:val="18"/>
              </w:rPr>
              <w:t xml:space="preserve">nombre de </w:t>
            </w:r>
            <w:r w:rsidR="008654BA" w:rsidRPr="00EE3925">
              <w:rPr>
                <w:rFonts w:ascii="Arial" w:hAnsi="Arial" w:cs="Arial"/>
                <w:sz w:val="18"/>
                <w:szCs w:val="18"/>
              </w:rPr>
              <w:t>salles de consultation, secrétariat, salle de prélèvement, salle d’é</w:t>
            </w:r>
            <w:r w:rsidRPr="00EE3925">
              <w:rPr>
                <w:rFonts w:ascii="Arial" w:hAnsi="Arial" w:cs="Arial"/>
                <w:sz w:val="18"/>
                <w:szCs w:val="18"/>
              </w:rPr>
              <w:t>chographie,</w:t>
            </w:r>
          </w:p>
          <w:p w:rsidR="00877C59" w:rsidRPr="00EE3925" w:rsidRDefault="00877C59" w:rsidP="00EE3925">
            <w:pPr>
              <w:pStyle w:val="Paragraphedeliste"/>
              <w:numPr>
                <w:ilvl w:val="0"/>
                <w:numId w:val="25"/>
              </w:numPr>
              <w:rPr>
                <w:rFonts w:ascii="Arial" w:hAnsi="Arial" w:cs="Arial"/>
                <w:sz w:val="18"/>
                <w:szCs w:val="18"/>
              </w:rPr>
            </w:pPr>
            <w:r w:rsidRPr="00EE3925">
              <w:rPr>
                <w:rFonts w:ascii="Arial" w:hAnsi="Arial" w:cs="Arial"/>
                <w:sz w:val="18"/>
                <w:szCs w:val="18"/>
              </w:rPr>
              <w:t>Equipements : nombre et dates de mise en service des échographes,</w:t>
            </w:r>
          </w:p>
          <w:p w:rsidR="008654BA" w:rsidRPr="00EE3925" w:rsidRDefault="00E96E84" w:rsidP="00EE3925">
            <w:pPr>
              <w:pStyle w:val="Paragraphedeliste"/>
              <w:numPr>
                <w:ilvl w:val="0"/>
                <w:numId w:val="25"/>
              </w:numPr>
              <w:rPr>
                <w:rFonts w:ascii="Arial" w:hAnsi="Arial" w:cs="Arial"/>
                <w:sz w:val="18"/>
                <w:szCs w:val="18"/>
              </w:rPr>
            </w:pPr>
            <w:r w:rsidRPr="00EE3925">
              <w:rPr>
                <w:rFonts w:ascii="Arial" w:hAnsi="Arial" w:cs="Arial"/>
                <w:sz w:val="18"/>
                <w:szCs w:val="18"/>
              </w:rPr>
              <w:t>Personnel dédié (sages-femmes, secrétaires, psychologue, médecins)</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color w:val="FF0000"/>
                <w:sz w:val="20"/>
                <w:szCs w:val="20"/>
              </w:rPr>
            </w:pPr>
          </w:p>
        </w:tc>
        <w:tc>
          <w:tcPr>
            <w:tcW w:w="4084" w:type="dxa"/>
          </w:tcPr>
          <w:p w:rsidR="008654BA" w:rsidRPr="007769EC" w:rsidRDefault="00DD5395" w:rsidP="008654BA">
            <w:pPr>
              <w:rPr>
                <w:rFonts w:ascii="Arial" w:hAnsi="Arial" w:cs="Arial"/>
                <w:sz w:val="20"/>
                <w:szCs w:val="20"/>
              </w:rPr>
            </w:pPr>
            <w:r>
              <w:rPr>
                <w:rFonts w:ascii="Arial" w:hAnsi="Arial" w:cs="Arial"/>
                <w:sz w:val="20"/>
                <w:szCs w:val="20"/>
              </w:rPr>
              <w:t>(Voir également point 5.9 du questionnaire pour les échographes)</w:t>
            </w:r>
          </w:p>
        </w:tc>
      </w:tr>
      <w:tr w:rsidR="008654BA" w:rsidRPr="007769EC" w:rsidTr="00464168">
        <w:tc>
          <w:tcPr>
            <w:tcW w:w="1804" w:type="dxa"/>
          </w:tcPr>
          <w:p w:rsidR="008654BA" w:rsidRPr="008B7E5E" w:rsidRDefault="00237E6F" w:rsidP="008654BA">
            <w:pPr>
              <w:rPr>
                <w:rFonts w:ascii="Arial" w:hAnsi="Arial" w:cs="Arial"/>
                <w:sz w:val="18"/>
                <w:szCs w:val="18"/>
              </w:rPr>
            </w:pPr>
            <w:r w:rsidRPr="008B7E5E">
              <w:rPr>
                <w:rFonts w:ascii="Arial" w:hAnsi="Arial" w:cs="Arial"/>
                <w:sz w:val="18"/>
                <w:szCs w:val="18"/>
              </w:rPr>
              <w:t>3.3</w:t>
            </w:r>
          </w:p>
          <w:p w:rsidR="00583B15" w:rsidRPr="008B7E5E" w:rsidRDefault="00583B15" w:rsidP="008654BA">
            <w:pPr>
              <w:rPr>
                <w:rFonts w:ascii="Arial" w:hAnsi="Arial" w:cs="Arial"/>
                <w:sz w:val="18"/>
                <w:szCs w:val="18"/>
              </w:rPr>
            </w:pPr>
            <w:r w:rsidRPr="008B7E5E">
              <w:rPr>
                <w:rFonts w:ascii="Arial" w:hAnsi="Arial" w:cs="Arial"/>
                <w:sz w:val="18"/>
                <w:szCs w:val="18"/>
              </w:rPr>
              <w:t>Qualité du fonctionnement</w:t>
            </w:r>
          </w:p>
        </w:tc>
        <w:tc>
          <w:tcPr>
            <w:tcW w:w="5034" w:type="dxa"/>
          </w:tcPr>
          <w:p w:rsidR="008654BA" w:rsidRPr="003F1D9F" w:rsidRDefault="007F111F" w:rsidP="00437707">
            <w:pPr>
              <w:rPr>
                <w:rFonts w:ascii="Arial" w:hAnsi="Arial" w:cs="Arial"/>
                <w:sz w:val="18"/>
                <w:szCs w:val="18"/>
              </w:rPr>
            </w:pPr>
            <w:r w:rsidRPr="003F1D9F">
              <w:rPr>
                <w:rFonts w:ascii="Arial" w:hAnsi="Arial" w:cs="Arial"/>
                <w:sz w:val="18"/>
                <w:szCs w:val="18"/>
              </w:rPr>
              <w:t xml:space="preserve">Le </w:t>
            </w:r>
            <w:r w:rsidR="00437707" w:rsidRPr="003F1D9F">
              <w:rPr>
                <w:rFonts w:ascii="Arial" w:hAnsi="Arial" w:cs="Arial"/>
                <w:sz w:val="18"/>
                <w:szCs w:val="18"/>
              </w:rPr>
              <w:t>centre</w:t>
            </w:r>
            <w:r w:rsidR="008654BA" w:rsidRPr="003F1D9F">
              <w:rPr>
                <w:rFonts w:ascii="Arial" w:hAnsi="Arial" w:cs="Arial"/>
                <w:sz w:val="18"/>
                <w:szCs w:val="18"/>
              </w:rPr>
              <w:t xml:space="preserve"> dispose d’un secrétariat dédié (ETP)</w:t>
            </w:r>
            <w:r w:rsidR="00DE2BBD" w:rsidRPr="003F1D9F">
              <w:rPr>
                <w:sz w:val="18"/>
                <w:szCs w:val="18"/>
              </w:rPr>
              <w:t xml:space="preserve"> </w:t>
            </w:r>
          </w:p>
        </w:tc>
        <w:tc>
          <w:tcPr>
            <w:tcW w:w="669" w:type="dxa"/>
          </w:tcPr>
          <w:p w:rsidR="008654BA" w:rsidRPr="007769EC" w:rsidRDefault="008654BA" w:rsidP="008654BA">
            <w:pPr>
              <w:rPr>
                <w:rFonts w:ascii="Arial" w:hAnsi="Arial" w:cs="Arial"/>
                <w:sz w:val="20"/>
                <w:szCs w:val="20"/>
              </w:rPr>
            </w:pPr>
          </w:p>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084" w:type="dxa"/>
          </w:tcPr>
          <w:p w:rsidR="008654BA" w:rsidRPr="007769EC" w:rsidRDefault="008654BA" w:rsidP="008654BA">
            <w:pPr>
              <w:rPr>
                <w:rFonts w:ascii="Arial" w:hAnsi="Arial" w:cs="Arial"/>
                <w:sz w:val="20"/>
                <w:szCs w:val="20"/>
              </w:rPr>
            </w:pPr>
          </w:p>
        </w:tc>
      </w:tr>
      <w:tr w:rsidR="00DE2BBD" w:rsidRPr="007769EC" w:rsidTr="00464168">
        <w:tc>
          <w:tcPr>
            <w:tcW w:w="1804" w:type="dxa"/>
          </w:tcPr>
          <w:p w:rsidR="00DE2BBD" w:rsidRPr="008B7E5E" w:rsidRDefault="00576EB8" w:rsidP="008654BA">
            <w:pPr>
              <w:rPr>
                <w:rFonts w:ascii="Arial" w:hAnsi="Arial" w:cs="Arial"/>
                <w:sz w:val="18"/>
                <w:szCs w:val="18"/>
              </w:rPr>
            </w:pPr>
            <w:r w:rsidRPr="008B7E5E">
              <w:rPr>
                <w:rFonts w:ascii="Arial" w:hAnsi="Arial" w:cs="Arial"/>
                <w:sz w:val="18"/>
                <w:szCs w:val="18"/>
              </w:rPr>
              <w:t>3.</w:t>
            </w:r>
            <w:r w:rsidR="00237E6F" w:rsidRPr="008B7E5E">
              <w:rPr>
                <w:rFonts w:ascii="Arial" w:hAnsi="Arial" w:cs="Arial"/>
                <w:sz w:val="18"/>
                <w:szCs w:val="18"/>
              </w:rPr>
              <w:t>4</w:t>
            </w:r>
          </w:p>
          <w:p w:rsidR="00583B15" w:rsidRPr="008B7E5E" w:rsidRDefault="00583B15" w:rsidP="008654BA">
            <w:pPr>
              <w:rPr>
                <w:rFonts w:ascii="Arial" w:hAnsi="Arial" w:cs="Arial"/>
                <w:sz w:val="18"/>
                <w:szCs w:val="18"/>
              </w:rPr>
            </w:pPr>
            <w:r w:rsidRPr="008B7E5E">
              <w:rPr>
                <w:rFonts w:ascii="Arial" w:hAnsi="Arial" w:cs="Arial"/>
                <w:sz w:val="18"/>
                <w:szCs w:val="18"/>
              </w:rPr>
              <w:t>Qualité du fonctionnement</w:t>
            </w:r>
          </w:p>
        </w:tc>
        <w:tc>
          <w:tcPr>
            <w:tcW w:w="5034" w:type="dxa"/>
          </w:tcPr>
          <w:p w:rsidR="00DE2BBD" w:rsidRPr="003F1D9F" w:rsidRDefault="007F111F" w:rsidP="00437707">
            <w:pPr>
              <w:rPr>
                <w:rFonts w:ascii="Arial" w:hAnsi="Arial" w:cs="Arial"/>
                <w:sz w:val="18"/>
                <w:szCs w:val="18"/>
              </w:rPr>
            </w:pPr>
            <w:r w:rsidRPr="003F1D9F">
              <w:rPr>
                <w:rFonts w:ascii="Arial" w:hAnsi="Arial" w:cs="Arial"/>
                <w:sz w:val="18"/>
                <w:szCs w:val="18"/>
              </w:rPr>
              <w:t xml:space="preserve">Le </w:t>
            </w:r>
            <w:r w:rsidR="00437707" w:rsidRPr="003F1D9F">
              <w:rPr>
                <w:rFonts w:ascii="Arial" w:hAnsi="Arial" w:cs="Arial"/>
                <w:sz w:val="18"/>
                <w:szCs w:val="18"/>
              </w:rPr>
              <w:t>centre</w:t>
            </w:r>
            <w:r w:rsidR="00950613" w:rsidRPr="003F1D9F">
              <w:rPr>
                <w:rFonts w:ascii="Arial" w:hAnsi="Arial" w:cs="Arial"/>
                <w:sz w:val="18"/>
                <w:szCs w:val="18"/>
              </w:rPr>
              <w:t xml:space="preserve"> a mis en place un système d’information adapté, notamment pour l’imagerie </w:t>
            </w:r>
            <w:r w:rsidR="00576EB8" w:rsidRPr="003F1D9F">
              <w:rPr>
                <w:rFonts w:ascii="Arial" w:hAnsi="Arial" w:cs="Arial"/>
                <w:sz w:val="18"/>
                <w:szCs w:val="18"/>
              </w:rPr>
              <w:t>fœtale</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r w:rsidR="00DE2BBD" w:rsidRPr="007769EC" w:rsidTr="00464168">
        <w:tc>
          <w:tcPr>
            <w:tcW w:w="1804" w:type="dxa"/>
          </w:tcPr>
          <w:p w:rsidR="00DE2BBD" w:rsidRPr="008B7E5E" w:rsidRDefault="00237E6F" w:rsidP="008654BA">
            <w:pPr>
              <w:rPr>
                <w:rFonts w:ascii="Arial" w:hAnsi="Arial" w:cs="Arial"/>
                <w:sz w:val="18"/>
                <w:szCs w:val="18"/>
              </w:rPr>
            </w:pPr>
            <w:r w:rsidRPr="008B7E5E">
              <w:rPr>
                <w:rFonts w:ascii="Arial" w:hAnsi="Arial" w:cs="Arial"/>
                <w:sz w:val="18"/>
                <w:szCs w:val="18"/>
              </w:rPr>
              <w:t>3.5</w:t>
            </w:r>
          </w:p>
          <w:p w:rsidR="00583B15" w:rsidRPr="008B7E5E" w:rsidRDefault="00583B15" w:rsidP="008654BA">
            <w:pPr>
              <w:rPr>
                <w:rFonts w:ascii="Arial" w:hAnsi="Arial" w:cs="Arial"/>
                <w:sz w:val="18"/>
                <w:szCs w:val="18"/>
              </w:rPr>
            </w:pPr>
            <w:r w:rsidRPr="008B7E5E">
              <w:rPr>
                <w:rFonts w:ascii="Arial" w:hAnsi="Arial" w:cs="Arial"/>
                <w:sz w:val="18"/>
                <w:szCs w:val="18"/>
              </w:rPr>
              <w:t>Qualité du fonctionnement</w:t>
            </w:r>
          </w:p>
        </w:tc>
        <w:tc>
          <w:tcPr>
            <w:tcW w:w="5034" w:type="dxa"/>
          </w:tcPr>
          <w:p w:rsidR="00F153DD" w:rsidRPr="003F1D9F" w:rsidRDefault="00576EB8" w:rsidP="008654BA">
            <w:pPr>
              <w:rPr>
                <w:rFonts w:ascii="Arial" w:hAnsi="Arial" w:cs="Arial"/>
                <w:sz w:val="18"/>
                <w:szCs w:val="18"/>
              </w:rPr>
            </w:pPr>
            <w:r w:rsidRPr="003F1D9F">
              <w:rPr>
                <w:rFonts w:ascii="Arial" w:hAnsi="Arial" w:cs="Arial"/>
                <w:sz w:val="18"/>
                <w:szCs w:val="18"/>
              </w:rPr>
              <w:t xml:space="preserve">Le </w:t>
            </w:r>
            <w:r w:rsidR="00437707" w:rsidRPr="003F1D9F">
              <w:rPr>
                <w:rFonts w:ascii="Arial" w:hAnsi="Arial" w:cs="Arial"/>
                <w:sz w:val="18"/>
                <w:szCs w:val="18"/>
              </w:rPr>
              <w:t>centre</w:t>
            </w:r>
            <w:r w:rsidRPr="003F1D9F">
              <w:rPr>
                <w:rFonts w:ascii="Arial" w:hAnsi="Arial" w:cs="Arial"/>
                <w:sz w:val="18"/>
                <w:szCs w:val="18"/>
              </w:rPr>
              <w:t xml:space="preserve"> a mis en place une structure de conservation des documents garantissant la confidentialité des données</w:t>
            </w:r>
            <w:r w:rsidR="00F153DD" w:rsidRPr="003F1D9F">
              <w:rPr>
                <w:rFonts w:ascii="Arial" w:hAnsi="Arial" w:cs="Arial"/>
                <w:sz w:val="18"/>
                <w:szCs w:val="18"/>
              </w:rPr>
              <w:t>.</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r w:rsidR="00DE2BBD" w:rsidRPr="007769EC" w:rsidTr="00464168">
        <w:tc>
          <w:tcPr>
            <w:tcW w:w="1804" w:type="dxa"/>
          </w:tcPr>
          <w:p w:rsidR="00D76EE7" w:rsidRPr="008B7E5E" w:rsidRDefault="00237E6F" w:rsidP="008654BA">
            <w:pPr>
              <w:rPr>
                <w:rFonts w:ascii="Arial" w:hAnsi="Arial" w:cs="Arial"/>
                <w:sz w:val="18"/>
                <w:szCs w:val="18"/>
              </w:rPr>
            </w:pPr>
            <w:r w:rsidRPr="008B7E5E">
              <w:rPr>
                <w:rFonts w:ascii="Arial" w:hAnsi="Arial" w:cs="Arial"/>
                <w:sz w:val="18"/>
                <w:szCs w:val="18"/>
              </w:rPr>
              <w:t>3.6</w:t>
            </w:r>
          </w:p>
          <w:p w:rsidR="00D76EE7" w:rsidRPr="008B7E5E" w:rsidRDefault="004F1BFE" w:rsidP="008654BA">
            <w:pPr>
              <w:rPr>
                <w:rFonts w:ascii="Arial" w:hAnsi="Arial" w:cs="Arial"/>
                <w:sz w:val="18"/>
                <w:szCs w:val="18"/>
              </w:rPr>
            </w:pPr>
            <w:r>
              <w:rPr>
                <w:rFonts w:ascii="Arial" w:hAnsi="Arial" w:cs="Arial"/>
                <w:sz w:val="18"/>
                <w:szCs w:val="18"/>
              </w:rPr>
              <w:lastRenderedPageBreak/>
              <w:t>D</w:t>
            </w:r>
            <w:r w:rsidR="00C552B5" w:rsidRPr="008B7E5E">
              <w:rPr>
                <w:rFonts w:ascii="Arial" w:hAnsi="Arial" w:cs="Arial"/>
                <w:sz w:val="18"/>
                <w:szCs w:val="18"/>
              </w:rPr>
              <w:t>ésignation du coordonnateur</w:t>
            </w:r>
          </w:p>
        </w:tc>
        <w:tc>
          <w:tcPr>
            <w:tcW w:w="5034" w:type="dxa"/>
          </w:tcPr>
          <w:p w:rsidR="00AF3C33" w:rsidRPr="003F1D9F" w:rsidRDefault="00E96928" w:rsidP="00E96928">
            <w:pPr>
              <w:rPr>
                <w:rFonts w:ascii="Arial" w:hAnsi="Arial" w:cs="Arial"/>
                <w:sz w:val="18"/>
                <w:szCs w:val="18"/>
              </w:rPr>
            </w:pPr>
            <w:r w:rsidRPr="003F1D9F">
              <w:rPr>
                <w:rFonts w:ascii="Arial" w:hAnsi="Arial" w:cs="Arial"/>
                <w:sz w:val="18"/>
                <w:szCs w:val="18"/>
              </w:rPr>
              <w:lastRenderedPageBreak/>
              <w:t>Le RI comporte le nom du coordonnateur</w:t>
            </w:r>
            <w:r w:rsidR="005B3427" w:rsidRPr="003F1D9F">
              <w:rPr>
                <w:rFonts w:ascii="Arial" w:hAnsi="Arial" w:cs="Arial"/>
                <w:sz w:val="18"/>
                <w:szCs w:val="18"/>
              </w:rPr>
              <w:t xml:space="preserve"> désigné</w:t>
            </w:r>
            <w:r w:rsidR="00AF3C33" w:rsidRPr="003F1D9F">
              <w:rPr>
                <w:rFonts w:ascii="Arial" w:hAnsi="Arial" w:cs="Arial"/>
                <w:sz w:val="18"/>
                <w:szCs w:val="18"/>
              </w:rPr>
              <w:t xml:space="preserve"> pour 2 ans renouvelable,</w:t>
            </w:r>
          </w:p>
          <w:p w:rsidR="00BA5B28" w:rsidRPr="003F1D9F" w:rsidRDefault="00AF3C33" w:rsidP="00286915">
            <w:pPr>
              <w:rPr>
                <w:rFonts w:ascii="Arial" w:hAnsi="Arial" w:cs="Arial"/>
                <w:sz w:val="18"/>
                <w:szCs w:val="18"/>
              </w:rPr>
            </w:pPr>
            <w:r w:rsidRPr="003F1D9F">
              <w:rPr>
                <w:rFonts w:ascii="Arial" w:hAnsi="Arial" w:cs="Arial"/>
                <w:sz w:val="18"/>
                <w:szCs w:val="18"/>
              </w:rPr>
              <w:lastRenderedPageBreak/>
              <w:t>L</w:t>
            </w:r>
            <w:r w:rsidR="00E96928" w:rsidRPr="003F1D9F">
              <w:rPr>
                <w:rFonts w:ascii="Arial" w:hAnsi="Arial" w:cs="Arial"/>
                <w:sz w:val="18"/>
                <w:szCs w:val="18"/>
              </w:rPr>
              <w:t>a liste des membres constitutifs et des membres réguliers est t</w:t>
            </w:r>
            <w:r w:rsidR="005B3427" w:rsidRPr="003F1D9F">
              <w:rPr>
                <w:rFonts w:ascii="Arial" w:hAnsi="Arial" w:cs="Arial"/>
                <w:sz w:val="18"/>
                <w:szCs w:val="18"/>
              </w:rPr>
              <w:t>enue à jour et figure en annexe</w:t>
            </w:r>
            <w:r w:rsidR="00C7074B" w:rsidRPr="003F1D9F">
              <w:rPr>
                <w:rFonts w:ascii="Arial" w:hAnsi="Arial" w:cs="Arial"/>
                <w:sz w:val="18"/>
                <w:szCs w:val="18"/>
              </w:rPr>
              <w:t>.</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r w:rsidR="00DE2BBD" w:rsidRPr="007769EC" w:rsidTr="00464168">
        <w:tc>
          <w:tcPr>
            <w:tcW w:w="1804" w:type="dxa"/>
          </w:tcPr>
          <w:p w:rsidR="009839D8" w:rsidRPr="008B7E5E" w:rsidRDefault="009839D8" w:rsidP="009839D8">
            <w:pPr>
              <w:rPr>
                <w:rFonts w:ascii="Arial" w:hAnsi="Arial" w:cs="Arial"/>
                <w:sz w:val="18"/>
                <w:szCs w:val="18"/>
              </w:rPr>
            </w:pPr>
            <w:r w:rsidRPr="008B7E5E">
              <w:rPr>
                <w:rFonts w:ascii="Arial" w:hAnsi="Arial" w:cs="Arial"/>
                <w:sz w:val="18"/>
                <w:szCs w:val="18"/>
              </w:rPr>
              <w:t>3.</w:t>
            </w:r>
            <w:r w:rsidR="00237E6F" w:rsidRPr="008B7E5E">
              <w:rPr>
                <w:rFonts w:ascii="Arial" w:hAnsi="Arial" w:cs="Arial"/>
                <w:sz w:val="18"/>
                <w:szCs w:val="18"/>
              </w:rPr>
              <w:t>7</w:t>
            </w:r>
            <w:r w:rsidRPr="008B7E5E">
              <w:rPr>
                <w:rFonts w:ascii="Arial" w:hAnsi="Arial" w:cs="Arial"/>
                <w:sz w:val="18"/>
                <w:szCs w:val="18"/>
              </w:rPr>
              <w:t xml:space="preserve"> </w:t>
            </w:r>
          </w:p>
          <w:p w:rsidR="009839D8" w:rsidRPr="008B7E5E" w:rsidRDefault="004F1BFE" w:rsidP="009839D8">
            <w:pPr>
              <w:rPr>
                <w:rFonts w:ascii="Arial" w:hAnsi="Arial" w:cs="Arial"/>
                <w:sz w:val="18"/>
                <w:szCs w:val="18"/>
              </w:rPr>
            </w:pPr>
            <w:r>
              <w:rPr>
                <w:rFonts w:ascii="Arial" w:hAnsi="Arial" w:cs="Arial"/>
                <w:sz w:val="18"/>
                <w:szCs w:val="18"/>
              </w:rPr>
              <w:t>D</w:t>
            </w:r>
            <w:r w:rsidR="009839D8" w:rsidRPr="008B7E5E">
              <w:rPr>
                <w:rFonts w:ascii="Arial" w:hAnsi="Arial" w:cs="Arial"/>
                <w:sz w:val="18"/>
                <w:szCs w:val="18"/>
              </w:rPr>
              <w:t>ésignation du coordonnateur</w:t>
            </w:r>
          </w:p>
          <w:p w:rsidR="00DE2BBD" w:rsidRPr="008B7E5E" w:rsidRDefault="00DE2BBD" w:rsidP="008654BA">
            <w:pPr>
              <w:rPr>
                <w:rFonts w:ascii="Arial" w:hAnsi="Arial" w:cs="Arial"/>
                <w:sz w:val="18"/>
                <w:szCs w:val="18"/>
              </w:rPr>
            </w:pPr>
          </w:p>
        </w:tc>
        <w:tc>
          <w:tcPr>
            <w:tcW w:w="5034" w:type="dxa"/>
          </w:tcPr>
          <w:p w:rsidR="00DE2BBD" w:rsidRPr="003F1D9F" w:rsidRDefault="00EB44D9" w:rsidP="008654BA">
            <w:pPr>
              <w:rPr>
                <w:rFonts w:ascii="Arial" w:hAnsi="Arial" w:cs="Arial"/>
                <w:sz w:val="18"/>
                <w:szCs w:val="18"/>
              </w:rPr>
            </w:pPr>
            <w:r w:rsidRPr="003F1D9F">
              <w:rPr>
                <w:rFonts w:ascii="Arial" w:hAnsi="Arial" w:cs="Arial"/>
                <w:sz w:val="18"/>
                <w:szCs w:val="18"/>
              </w:rPr>
              <w:t>Le RI comporte des informations sur :</w:t>
            </w:r>
          </w:p>
          <w:p w:rsidR="00EB44D9" w:rsidRPr="003F1D9F" w:rsidRDefault="00EB44D9" w:rsidP="003F1D9F">
            <w:pPr>
              <w:pStyle w:val="Paragraphedeliste"/>
              <w:numPr>
                <w:ilvl w:val="0"/>
                <w:numId w:val="13"/>
              </w:numPr>
              <w:rPr>
                <w:rFonts w:ascii="Arial" w:hAnsi="Arial" w:cs="Arial"/>
                <w:sz w:val="18"/>
                <w:szCs w:val="18"/>
              </w:rPr>
            </w:pPr>
            <w:r w:rsidRPr="003F1D9F">
              <w:rPr>
                <w:rFonts w:ascii="Arial" w:hAnsi="Arial" w:cs="Arial"/>
                <w:sz w:val="18"/>
                <w:szCs w:val="18"/>
              </w:rPr>
              <w:t>Les modalités d’organisation des réunions du CPDPN (lieu, fréquence, convocation, ordre du jour, animation, compte-rendu</w:t>
            </w:r>
            <w:r w:rsidR="00F153DD" w:rsidRPr="003F1D9F">
              <w:rPr>
                <w:rFonts w:ascii="Arial" w:hAnsi="Arial" w:cs="Arial"/>
                <w:sz w:val="18"/>
                <w:szCs w:val="18"/>
              </w:rPr>
              <w:t xml:space="preserve"> ou relevé de décision des réunions</w:t>
            </w:r>
            <w:r w:rsidRPr="003F1D9F">
              <w:rPr>
                <w:rFonts w:ascii="Arial" w:hAnsi="Arial" w:cs="Arial"/>
                <w:sz w:val="18"/>
                <w:szCs w:val="18"/>
              </w:rPr>
              <w:t>),</w:t>
            </w:r>
          </w:p>
          <w:p w:rsidR="00EB44D9" w:rsidRPr="003F1D9F" w:rsidRDefault="00EB44D9" w:rsidP="003F1D9F">
            <w:pPr>
              <w:pStyle w:val="Paragraphedeliste"/>
              <w:numPr>
                <w:ilvl w:val="0"/>
                <w:numId w:val="13"/>
              </w:numPr>
              <w:rPr>
                <w:rFonts w:ascii="Arial" w:hAnsi="Arial" w:cs="Arial"/>
                <w:sz w:val="18"/>
                <w:szCs w:val="18"/>
              </w:rPr>
            </w:pPr>
            <w:r w:rsidRPr="003F1D9F">
              <w:rPr>
                <w:rFonts w:ascii="Arial" w:hAnsi="Arial" w:cs="Arial"/>
                <w:sz w:val="18"/>
                <w:szCs w:val="18"/>
              </w:rPr>
              <w:t>Les modalités de prise de décision,</w:t>
            </w:r>
          </w:p>
          <w:p w:rsidR="00EB44D9" w:rsidRPr="003F1D9F" w:rsidRDefault="00EB44D9" w:rsidP="003F1D9F">
            <w:pPr>
              <w:pStyle w:val="Paragraphedeliste"/>
              <w:numPr>
                <w:ilvl w:val="0"/>
                <w:numId w:val="13"/>
              </w:numPr>
              <w:rPr>
                <w:rFonts w:ascii="Arial" w:hAnsi="Arial" w:cs="Arial"/>
                <w:sz w:val="18"/>
                <w:szCs w:val="18"/>
              </w:rPr>
            </w:pPr>
            <w:r w:rsidRPr="003F1D9F">
              <w:rPr>
                <w:rFonts w:ascii="Arial" w:hAnsi="Arial" w:cs="Arial"/>
                <w:sz w:val="18"/>
                <w:szCs w:val="18"/>
              </w:rPr>
              <w:t>L’organisation du retour d’informations</w:t>
            </w:r>
            <w:r w:rsidR="00CD5D2A" w:rsidRPr="003F1D9F">
              <w:rPr>
                <w:rFonts w:ascii="Arial" w:hAnsi="Arial" w:cs="Arial"/>
                <w:sz w:val="18"/>
                <w:szCs w:val="18"/>
              </w:rPr>
              <w:t xml:space="preserve"> postnatal immédiat et à distance ou </w:t>
            </w:r>
            <w:r w:rsidRPr="003F1D9F">
              <w:rPr>
                <w:rFonts w:ascii="Arial" w:hAnsi="Arial" w:cs="Arial"/>
                <w:sz w:val="18"/>
                <w:szCs w:val="18"/>
              </w:rPr>
              <w:t>post IMG</w:t>
            </w:r>
            <w:r w:rsidR="005A2D7D" w:rsidRPr="003F1D9F">
              <w:rPr>
                <w:rFonts w:ascii="Arial" w:hAnsi="Arial" w:cs="Arial"/>
                <w:sz w:val="18"/>
                <w:szCs w:val="18"/>
              </w:rPr>
              <w:t xml:space="preserve">, </w:t>
            </w:r>
          </w:p>
          <w:p w:rsidR="005A2D7D" w:rsidRPr="003F1D9F" w:rsidRDefault="005A2D7D" w:rsidP="003F1D9F">
            <w:pPr>
              <w:pStyle w:val="Paragraphedeliste"/>
              <w:numPr>
                <w:ilvl w:val="0"/>
                <w:numId w:val="13"/>
              </w:numPr>
              <w:rPr>
                <w:rFonts w:ascii="Arial" w:hAnsi="Arial" w:cs="Arial"/>
                <w:sz w:val="18"/>
                <w:szCs w:val="18"/>
              </w:rPr>
            </w:pPr>
            <w:r w:rsidRPr="003F1D9F">
              <w:rPr>
                <w:rFonts w:ascii="Arial" w:hAnsi="Arial" w:cs="Arial"/>
                <w:sz w:val="18"/>
                <w:szCs w:val="18"/>
              </w:rPr>
              <w:t xml:space="preserve">La formalisation des avis </w:t>
            </w:r>
            <w:r w:rsidR="00CD5D2A" w:rsidRPr="003F1D9F">
              <w:rPr>
                <w:rFonts w:ascii="Arial" w:hAnsi="Arial" w:cs="Arial"/>
                <w:sz w:val="18"/>
                <w:szCs w:val="18"/>
              </w:rPr>
              <w:t>et attestations du CPDPN, leur circuit interne et archivage,</w:t>
            </w:r>
          </w:p>
          <w:p w:rsidR="00CD5D2A" w:rsidRPr="003F1D9F" w:rsidRDefault="00CD5D2A" w:rsidP="003F1D9F">
            <w:pPr>
              <w:pStyle w:val="Paragraphedeliste"/>
              <w:numPr>
                <w:ilvl w:val="0"/>
                <w:numId w:val="13"/>
              </w:numPr>
              <w:rPr>
                <w:rFonts w:ascii="Arial" w:hAnsi="Arial" w:cs="Arial"/>
                <w:sz w:val="18"/>
                <w:szCs w:val="18"/>
              </w:rPr>
            </w:pPr>
            <w:r w:rsidRPr="003F1D9F">
              <w:rPr>
                <w:rFonts w:ascii="Arial" w:hAnsi="Arial" w:cs="Arial"/>
                <w:sz w:val="18"/>
                <w:szCs w:val="18"/>
              </w:rPr>
              <w:t>Les modalités d’organisation des formations délivrées (fréquence, suivi, contenu…)</w:t>
            </w:r>
          </w:p>
          <w:p w:rsidR="005A2D7D" w:rsidRPr="003F1D9F" w:rsidRDefault="00C7074B" w:rsidP="003F1D9F">
            <w:pPr>
              <w:pStyle w:val="Paragraphedeliste"/>
              <w:numPr>
                <w:ilvl w:val="0"/>
                <w:numId w:val="13"/>
              </w:numPr>
              <w:rPr>
                <w:rFonts w:ascii="Arial" w:hAnsi="Arial" w:cs="Arial"/>
                <w:sz w:val="18"/>
                <w:szCs w:val="18"/>
              </w:rPr>
            </w:pPr>
            <w:r w:rsidRPr="003F1D9F">
              <w:rPr>
                <w:rFonts w:ascii="Arial" w:hAnsi="Arial" w:cs="Arial"/>
                <w:sz w:val="18"/>
                <w:szCs w:val="18"/>
              </w:rPr>
              <w:t>La formalisation des relations avec les établissements, structures ou organismes associés,</w:t>
            </w:r>
          </w:p>
          <w:p w:rsidR="00C7074B" w:rsidRPr="003F1D9F" w:rsidRDefault="00C7074B" w:rsidP="003F1D9F">
            <w:pPr>
              <w:pStyle w:val="Paragraphedeliste"/>
              <w:numPr>
                <w:ilvl w:val="0"/>
                <w:numId w:val="13"/>
              </w:numPr>
              <w:rPr>
                <w:rFonts w:ascii="Arial" w:hAnsi="Arial" w:cs="Arial"/>
                <w:sz w:val="18"/>
                <w:szCs w:val="18"/>
              </w:rPr>
            </w:pPr>
            <w:r w:rsidRPr="003F1D9F">
              <w:rPr>
                <w:rFonts w:ascii="Arial" w:hAnsi="Arial" w:cs="Arial"/>
                <w:sz w:val="18"/>
                <w:szCs w:val="18"/>
              </w:rPr>
              <w:t>Les procédures de saisine et d’accès aux services du CPDPN, y compris en cas d’urgence,</w:t>
            </w:r>
          </w:p>
          <w:p w:rsidR="00C7074B" w:rsidRPr="003F1D9F" w:rsidRDefault="00C7074B" w:rsidP="003F1D9F">
            <w:pPr>
              <w:pStyle w:val="Paragraphedeliste"/>
              <w:numPr>
                <w:ilvl w:val="0"/>
                <w:numId w:val="13"/>
              </w:numPr>
              <w:rPr>
                <w:rFonts w:ascii="Arial" w:hAnsi="Arial" w:cs="Arial"/>
                <w:sz w:val="18"/>
                <w:szCs w:val="18"/>
              </w:rPr>
            </w:pPr>
            <w:r w:rsidRPr="003F1D9F">
              <w:rPr>
                <w:rFonts w:ascii="Arial" w:hAnsi="Arial" w:cs="Arial"/>
                <w:sz w:val="18"/>
                <w:szCs w:val="18"/>
              </w:rPr>
              <w:t>Les modalités de désignation du coordonnateur.</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r w:rsidR="00DE2BBD" w:rsidRPr="007769EC" w:rsidTr="00464168">
        <w:tc>
          <w:tcPr>
            <w:tcW w:w="1804" w:type="dxa"/>
          </w:tcPr>
          <w:p w:rsidR="00160323" w:rsidRPr="008B7E5E" w:rsidRDefault="00160323" w:rsidP="008654BA">
            <w:pPr>
              <w:rPr>
                <w:rFonts w:ascii="Arial" w:hAnsi="Arial" w:cs="Arial"/>
                <w:sz w:val="18"/>
                <w:szCs w:val="18"/>
              </w:rPr>
            </w:pPr>
            <w:r w:rsidRPr="008B7E5E">
              <w:rPr>
                <w:rFonts w:ascii="Arial" w:hAnsi="Arial" w:cs="Arial"/>
                <w:sz w:val="18"/>
                <w:szCs w:val="18"/>
              </w:rPr>
              <w:t>3.8</w:t>
            </w:r>
          </w:p>
          <w:p w:rsidR="00DE2BBD" w:rsidRPr="008B7E5E" w:rsidRDefault="006D167D" w:rsidP="008654BA">
            <w:pPr>
              <w:rPr>
                <w:rFonts w:ascii="Arial" w:hAnsi="Arial" w:cs="Arial"/>
                <w:sz w:val="18"/>
                <w:szCs w:val="18"/>
              </w:rPr>
            </w:pPr>
            <w:r w:rsidRPr="008B7E5E">
              <w:rPr>
                <w:rFonts w:ascii="Arial" w:hAnsi="Arial" w:cs="Arial"/>
                <w:sz w:val="18"/>
                <w:szCs w:val="18"/>
              </w:rPr>
              <w:t>Rôles du coordonnateur</w:t>
            </w:r>
          </w:p>
        </w:tc>
        <w:tc>
          <w:tcPr>
            <w:tcW w:w="5034" w:type="dxa"/>
          </w:tcPr>
          <w:p w:rsidR="00DE2BBD" w:rsidRPr="003F1D9F" w:rsidRDefault="00A70B14" w:rsidP="008654BA">
            <w:pPr>
              <w:rPr>
                <w:rFonts w:ascii="Arial" w:hAnsi="Arial" w:cs="Arial"/>
                <w:sz w:val="18"/>
                <w:szCs w:val="18"/>
              </w:rPr>
            </w:pPr>
            <w:r w:rsidRPr="003F1D9F">
              <w:rPr>
                <w:rFonts w:ascii="Arial" w:hAnsi="Arial" w:cs="Arial"/>
                <w:sz w:val="18"/>
                <w:szCs w:val="18"/>
              </w:rPr>
              <w:t>-Le coordonnateur organise le déroulement de l’ensemble des missions réglementaires du CPDPN,</w:t>
            </w:r>
          </w:p>
          <w:p w:rsidR="00A70B14" w:rsidRPr="003F1D9F" w:rsidRDefault="00A70B14" w:rsidP="008654BA">
            <w:pPr>
              <w:rPr>
                <w:rFonts w:ascii="Arial" w:hAnsi="Arial" w:cs="Arial"/>
                <w:sz w:val="18"/>
                <w:szCs w:val="18"/>
              </w:rPr>
            </w:pPr>
            <w:r w:rsidRPr="003F1D9F">
              <w:rPr>
                <w:rFonts w:ascii="Arial" w:hAnsi="Arial" w:cs="Arial"/>
                <w:sz w:val="18"/>
                <w:szCs w:val="18"/>
              </w:rPr>
              <w:t>-Il veille à l’application du RI et propose les modificatio</w:t>
            </w:r>
            <w:r w:rsidR="009119BC" w:rsidRPr="003F1D9F">
              <w:rPr>
                <w:rFonts w:ascii="Arial" w:hAnsi="Arial" w:cs="Arial"/>
                <w:sz w:val="18"/>
                <w:szCs w:val="18"/>
              </w:rPr>
              <w:t>ns utiles à la démarche qualité,</w:t>
            </w:r>
          </w:p>
          <w:p w:rsidR="00A70B14" w:rsidRPr="003F1D9F" w:rsidRDefault="00A70B14" w:rsidP="008654BA">
            <w:pPr>
              <w:rPr>
                <w:rFonts w:ascii="Arial" w:hAnsi="Arial" w:cs="Arial"/>
                <w:sz w:val="18"/>
                <w:szCs w:val="18"/>
              </w:rPr>
            </w:pPr>
            <w:r w:rsidRPr="003F1D9F">
              <w:rPr>
                <w:rFonts w:ascii="Arial" w:hAnsi="Arial" w:cs="Arial"/>
                <w:sz w:val="18"/>
                <w:szCs w:val="18"/>
              </w:rPr>
              <w:t xml:space="preserve">-Il alerte le directeur général de l’établissement titulaire de l’autorisation en cas de défaillance </w:t>
            </w:r>
            <w:r w:rsidR="009119BC" w:rsidRPr="003F1D9F">
              <w:rPr>
                <w:rFonts w:ascii="Arial" w:hAnsi="Arial" w:cs="Arial"/>
                <w:sz w:val="18"/>
                <w:szCs w:val="18"/>
              </w:rPr>
              <w:t xml:space="preserve"> d’un praticien et propose des candidats pour assurer la continuité de service,</w:t>
            </w:r>
          </w:p>
          <w:p w:rsidR="009119BC" w:rsidRPr="003F1D9F" w:rsidRDefault="009119BC" w:rsidP="008654BA">
            <w:pPr>
              <w:rPr>
                <w:rFonts w:ascii="Arial" w:hAnsi="Arial" w:cs="Arial"/>
                <w:sz w:val="18"/>
                <w:szCs w:val="18"/>
              </w:rPr>
            </w:pPr>
            <w:r w:rsidRPr="003F1D9F">
              <w:rPr>
                <w:rFonts w:ascii="Arial" w:hAnsi="Arial" w:cs="Arial"/>
                <w:sz w:val="18"/>
                <w:szCs w:val="18"/>
              </w:rPr>
              <w:t>-Il rend compte de l’activité du CPDPN et de ses difficultés au Directeur général de l’établissement titulaire de l’</w:t>
            </w:r>
            <w:r w:rsidR="00FD228C" w:rsidRPr="003F1D9F">
              <w:rPr>
                <w:rFonts w:ascii="Arial" w:hAnsi="Arial" w:cs="Arial"/>
                <w:sz w:val="18"/>
                <w:szCs w:val="18"/>
              </w:rPr>
              <w:t>autorisation, et</w:t>
            </w:r>
            <w:r w:rsidRPr="003F1D9F">
              <w:rPr>
                <w:rFonts w:ascii="Arial" w:hAnsi="Arial" w:cs="Arial"/>
                <w:sz w:val="18"/>
                <w:szCs w:val="18"/>
              </w:rPr>
              <w:t>, si besoin, à la demande de ce dernier, aux autorités compétentes,</w:t>
            </w:r>
          </w:p>
          <w:p w:rsidR="00A70B14" w:rsidRPr="003F1D9F" w:rsidRDefault="00AD7225" w:rsidP="00AD7225">
            <w:pPr>
              <w:rPr>
                <w:rFonts w:ascii="Arial" w:hAnsi="Arial" w:cs="Arial"/>
                <w:sz w:val="18"/>
                <w:szCs w:val="18"/>
              </w:rPr>
            </w:pPr>
            <w:r w:rsidRPr="003F1D9F">
              <w:rPr>
                <w:rFonts w:ascii="Arial" w:hAnsi="Arial" w:cs="Arial"/>
                <w:sz w:val="18"/>
                <w:szCs w:val="18"/>
              </w:rPr>
              <w:t>-</w:t>
            </w:r>
            <w:r w:rsidR="00A70B14" w:rsidRPr="003F1D9F">
              <w:rPr>
                <w:rFonts w:ascii="Arial" w:hAnsi="Arial" w:cs="Arial"/>
                <w:sz w:val="18"/>
                <w:szCs w:val="18"/>
              </w:rPr>
              <w:t xml:space="preserve">Il veille </w:t>
            </w:r>
            <w:r w:rsidRPr="003F1D9F">
              <w:rPr>
                <w:rFonts w:ascii="Arial" w:hAnsi="Arial" w:cs="Arial"/>
                <w:sz w:val="18"/>
                <w:szCs w:val="18"/>
              </w:rPr>
              <w:t>à son propre remplacement par délégation dans cette fonction en cas d’absence transitoire.</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r w:rsidR="00DE2BBD" w:rsidRPr="007769EC" w:rsidTr="00464168">
        <w:tc>
          <w:tcPr>
            <w:tcW w:w="1804" w:type="dxa"/>
          </w:tcPr>
          <w:p w:rsidR="00DE2BBD" w:rsidRPr="008B7E5E" w:rsidRDefault="00636A82" w:rsidP="008654BA">
            <w:pPr>
              <w:rPr>
                <w:rFonts w:ascii="Arial" w:hAnsi="Arial" w:cs="Arial"/>
                <w:sz w:val="18"/>
                <w:szCs w:val="18"/>
              </w:rPr>
            </w:pPr>
            <w:r w:rsidRPr="008B7E5E">
              <w:rPr>
                <w:rFonts w:ascii="Arial" w:hAnsi="Arial" w:cs="Arial"/>
                <w:sz w:val="18"/>
                <w:szCs w:val="18"/>
              </w:rPr>
              <w:t>3.9 Fonctionnement des réunions</w:t>
            </w:r>
          </w:p>
        </w:tc>
        <w:tc>
          <w:tcPr>
            <w:tcW w:w="5034" w:type="dxa"/>
          </w:tcPr>
          <w:p w:rsidR="00DE2BBD" w:rsidRPr="003F1D9F" w:rsidRDefault="00636A82" w:rsidP="008654BA">
            <w:pPr>
              <w:rPr>
                <w:rFonts w:ascii="Arial" w:hAnsi="Arial" w:cs="Arial"/>
                <w:sz w:val="18"/>
                <w:szCs w:val="18"/>
              </w:rPr>
            </w:pPr>
            <w:r w:rsidRPr="003F1D9F">
              <w:rPr>
                <w:rFonts w:ascii="Arial" w:hAnsi="Arial" w:cs="Arial"/>
                <w:sz w:val="18"/>
                <w:szCs w:val="18"/>
              </w:rPr>
              <w:t>Organisation :</w:t>
            </w:r>
          </w:p>
          <w:p w:rsidR="00295010" w:rsidRPr="003F1D9F" w:rsidRDefault="00295010" w:rsidP="008654BA">
            <w:pPr>
              <w:rPr>
                <w:rFonts w:ascii="Arial" w:hAnsi="Arial" w:cs="Arial"/>
                <w:sz w:val="18"/>
                <w:szCs w:val="18"/>
              </w:rPr>
            </w:pPr>
            <w:r w:rsidRPr="003F1D9F">
              <w:rPr>
                <w:rFonts w:ascii="Arial" w:hAnsi="Arial" w:cs="Arial"/>
                <w:sz w:val="18"/>
                <w:szCs w:val="18"/>
              </w:rPr>
              <w:t>-</w:t>
            </w:r>
            <w:r w:rsidR="006C5E6D" w:rsidRPr="003F1D9F">
              <w:rPr>
                <w:rFonts w:ascii="Arial" w:hAnsi="Arial" w:cs="Arial"/>
                <w:sz w:val="18"/>
                <w:szCs w:val="18"/>
              </w:rPr>
              <w:t xml:space="preserve"> </w:t>
            </w:r>
            <w:r w:rsidRPr="003F1D9F">
              <w:rPr>
                <w:rFonts w:ascii="Arial" w:hAnsi="Arial" w:cs="Arial"/>
                <w:sz w:val="18"/>
                <w:szCs w:val="18"/>
              </w:rPr>
              <w:t xml:space="preserve">Le coordonnateur du CPDPN adresse avant la séance plénière à tous les membres du </w:t>
            </w:r>
            <w:r w:rsidR="0041572A" w:rsidRPr="003F1D9F">
              <w:rPr>
                <w:rFonts w:ascii="Arial" w:hAnsi="Arial" w:cs="Arial"/>
                <w:sz w:val="18"/>
                <w:szCs w:val="18"/>
              </w:rPr>
              <w:t>centre</w:t>
            </w:r>
            <w:r w:rsidRPr="003F1D9F">
              <w:rPr>
                <w:rFonts w:ascii="Arial" w:hAnsi="Arial" w:cs="Arial"/>
                <w:sz w:val="18"/>
                <w:szCs w:val="18"/>
              </w:rPr>
              <w:t xml:space="preserve"> la liste prévisionnelle des dossiers afin de préparer les échanges,</w:t>
            </w:r>
          </w:p>
          <w:p w:rsidR="00FD228C" w:rsidRPr="003F1D9F" w:rsidRDefault="00FD228C" w:rsidP="008654BA">
            <w:pPr>
              <w:rPr>
                <w:rFonts w:ascii="Arial" w:hAnsi="Arial" w:cs="Arial"/>
                <w:sz w:val="18"/>
                <w:szCs w:val="18"/>
              </w:rPr>
            </w:pPr>
            <w:r w:rsidRPr="003F1D9F">
              <w:rPr>
                <w:rFonts w:ascii="Arial" w:hAnsi="Arial" w:cs="Arial"/>
                <w:sz w:val="18"/>
                <w:szCs w:val="18"/>
              </w:rPr>
              <w:t>- Les membres associés dont la présence est nécessaire au cas par cas doivent également avoir préalablement été informés de la nécessité de leur présence au regard d’un dossier requérant une compétence dans leur discipline,</w:t>
            </w:r>
          </w:p>
          <w:p w:rsidR="00FD228C" w:rsidRPr="003F1D9F" w:rsidRDefault="00FD228C" w:rsidP="008654BA">
            <w:pPr>
              <w:rPr>
                <w:rFonts w:ascii="Arial" w:hAnsi="Arial" w:cs="Arial"/>
                <w:sz w:val="18"/>
                <w:szCs w:val="18"/>
              </w:rPr>
            </w:pPr>
            <w:r w:rsidRPr="003F1D9F">
              <w:rPr>
                <w:rFonts w:ascii="Arial" w:hAnsi="Arial" w:cs="Arial"/>
                <w:sz w:val="18"/>
                <w:szCs w:val="18"/>
              </w:rPr>
              <w:lastRenderedPageBreak/>
              <w:t>- L’utilisation d’une messagerie électronique es</w:t>
            </w:r>
            <w:r w:rsidR="00A766F8" w:rsidRPr="003F1D9F">
              <w:rPr>
                <w:rFonts w:ascii="Arial" w:hAnsi="Arial" w:cs="Arial"/>
                <w:sz w:val="18"/>
                <w:szCs w:val="18"/>
              </w:rPr>
              <w:t>t requise et il est recommandé que soit créé</w:t>
            </w:r>
            <w:r w:rsidR="0041572A" w:rsidRPr="003F1D9F">
              <w:rPr>
                <w:rFonts w:ascii="Arial" w:hAnsi="Arial" w:cs="Arial"/>
                <w:sz w:val="18"/>
                <w:szCs w:val="18"/>
              </w:rPr>
              <w:t>e</w:t>
            </w:r>
            <w:r w:rsidRPr="003F1D9F">
              <w:rPr>
                <w:rFonts w:ascii="Arial" w:hAnsi="Arial" w:cs="Arial"/>
                <w:sz w:val="18"/>
                <w:szCs w:val="18"/>
              </w:rPr>
              <w:t xml:space="preserve"> une adresse électronique spécifique au CPDPN,</w:t>
            </w:r>
          </w:p>
          <w:p w:rsidR="00636A82" w:rsidRPr="003F1D9F" w:rsidRDefault="00A766F8" w:rsidP="0041572A">
            <w:pPr>
              <w:rPr>
                <w:rFonts w:ascii="Arial" w:hAnsi="Arial" w:cs="Arial"/>
                <w:sz w:val="18"/>
                <w:szCs w:val="18"/>
              </w:rPr>
            </w:pPr>
            <w:r w:rsidRPr="003F1D9F">
              <w:rPr>
                <w:rFonts w:ascii="Arial" w:hAnsi="Arial" w:cs="Arial"/>
                <w:sz w:val="18"/>
                <w:szCs w:val="18"/>
              </w:rPr>
              <w:t xml:space="preserve">- Le déroulement des réunions en visioconférence </w:t>
            </w:r>
            <w:r w:rsidR="00AF24B0" w:rsidRPr="003F1D9F">
              <w:rPr>
                <w:rFonts w:ascii="Arial" w:hAnsi="Arial" w:cs="Arial"/>
                <w:sz w:val="18"/>
                <w:szCs w:val="18"/>
              </w:rPr>
              <w:t>peut permettre aux médecins exerçant le DPN dans la même région d’assister et de participer à la réunion hebdomadaire sans être astreints à se déplacer physiquement sur le lieu de réunion du CPDPN</w:t>
            </w:r>
            <w:r w:rsidR="0041572A" w:rsidRPr="003F1D9F">
              <w:rPr>
                <w:rFonts w:ascii="Arial" w:hAnsi="Arial" w:cs="Arial"/>
                <w:sz w:val="18"/>
                <w:szCs w:val="18"/>
              </w:rPr>
              <w:t>.</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r w:rsidR="00DE2BBD" w:rsidRPr="007769EC" w:rsidTr="00464168">
        <w:tc>
          <w:tcPr>
            <w:tcW w:w="1804" w:type="dxa"/>
          </w:tcPr>
          <w:p w:rsidR="00AF2FFE" w:rsidRPr="008B7E5E" w:rsidRDefault="00AF2FFE" w:rsidP="008654BA">
            <w:pPr>
              <w:rPr>
                <w:rFonts w:ascii="Arial" w:hAnsi="Arial" w:cs="Arial"/>
                <w:sz w:val="18"/>
                <w:szCs w:val="18"/>
              </w:rPr>
            </w:pPr>
            <w:r w:rsidRPr="008B7E5E">
              <w:rPr>
                <w:rFonts w:ascii="Arial" w:hAnsi="Arial" w:cs="Arial"/>
                <w:sz w:val="18"/>
                <w:szCs w:val="18"/>
              </w:rPr>
              <w:t>3.10</w:t>
            </w:r>
          </w:p>
          <w:p w:rsidR="00DE2BBD" w:rsidRPr="008B7E5E" w:rsidRDefault="00E55786" w:rsidP="008654BA">
            <w:pPr>
              <w:rPr>
                <w:rFonts w:ascii="Arial" w:hAnsi="Arial" w:cs="Arial"/>
                <w:sz w:val="18"/>
                <w:szCs w:val="18"/>
              </w:rPr>
            </w:pPr>
            <w:r w:rsidRPr="008B7E5E">
              <w:rPr>
                <w:rFonts w:ascii="Arial" w:hAnsi="Arial" w:cs="Arial"/>
                <w:sz w:val="18"/>
                <w:szCs w:val="18"/>
              </w:rPr>
              <w:t>Fonctionnement des réunions</w:t>
            </w:r>
          </w:p>
        </w:tc>
        <w:tc>
          <w:tcPr>
            <w:tcW w:w="5034" w:type="dxa"/>
          </w:tcPr>
          <w:p w:rsidR="00DE2BBD" w:rsidRPr="003F1D9F" w:rsidRDefault="00B00688" w:rsidP="008654BA">
            <w:pPr>
              <w:rPr>
                <w:rFonts w:ascii="Arial" w:hAnsi="Arial" w:cs="Arial"/>
                <w:sz w:val="18"/>
                <w:szCs w:val="18"/>
              </w:rPr>
            </w:pPr>
            <w:r w:rsidRPr="003F1D9F">
              <w:rPr>
                <w:rFonts w:ascii="Arial" w:hAnsi="Arial" w:cs="Arial"/>
                <w:sz w:val="18"/>
                <w:szCs w:val="18"/>
              </w:rPr>
              <w:t>Circulation de l’information</w:t>
            </w:r>
            <w:r w:rsidR="00636A82" w:rsidRPr="003F1D9F">
              <w:rPr>
                <w:rFonts w:ascii="Arial" w:hAnsi="Arial" w:cs="Arial"/>
                <w:sz w:val="18"/>
                <w:szCs w:val="18"/>
              </w:rPr>
              <w:t> :</w:t>
            </w:r>
          </w:p>
          <w:p w:rsidR="00636A82" w:rsidRPr="003F1D9F" w:rsidRDefault="00670532" w:rsidP="008654BA">
            <w:pPr>
              <w:rPr>
                <w:rFonts w:ascii="Arial" w:hAnsi="Arial" w:cs="Arial"/>
                <w:sz w:val="18"/>
                <w:szCs w:val="18"/>
              </w:rPr>
            </w:pPr>
            <w:r w:rsidRPr="003F1D9F">
              <w:rPr>
                <w:rFonts w:ascii="Arial" w:hAnsi="Arial" w:cs="Arial"/>
                <w:sz w:val="18"/>
                <w:szCs w:val="18"/>
              </w:rPr>
              <w:t>-</w:t>
            </w:r>
            <w:r w:rsidR="00636A82" w:rsidRPr="003F1D9F">
              <w:rPr>
                <w:rFonts w:ascii="Arial" w:hAnsi="Arial" w:cs="Arial"/>
                <w:sz w:val="18"/>
                <w:szCs w:val="18"/>
              </w:rPr>
              <w:t>Toutes les réunions font l’objet d’un compte-rendu ou, au moins, d’un relevé de conclusions archivé</w:t>
            </w:r>
            <w:r w:rsidR="002B6434" w:rsidRPr="003F1D9F">
              <w:rPr>
                <w:rFonts w:ascii="Arial" w:hAnsi="Arial" w:cs="Arial"/>
                <w:sz w:val="18"/>
                <w:szCs w:val="18"/>
              </w:rPr>
              <w:t>,</w:t>
            </w:r>
          </w:p>
          <w:p w:rsidR="002B6434" w:rsidRPr="003F1D9F" w:rsidRDefault="002B6434" w:rsidP="008654BA">
            <w:pPr>
              <w:rPr>
                <w:rFonts w:ascii="Arial" w:hAnsi="Arial" w:cs="Arial"/>
                <w:sz w:val="18"/>
                <w:szCs w:val="18"/>
              </w:rPr>
            </w:pPr>
            <w:r w:rsidRPr="003F1D9F">
              <w:rPr>
                <w:rFonts w:ascii="Arial" w:hAnsi="Arial" w:cs="Arial"/>
                <w:sz w:val="18"/>
                <w:szCs w:val="18"/>
              </w:rPr>
              <w:t>- Le coordonnateur ou son représentant organise la transmission de l’information au demandeur (praticien</w:t>
            </w:r>
            <w:r w:rsidR="000A06E6" w:rsidRPr="003F1D9F">
              <w:rPr>
                <w:rFonts w:ascii="Arial" w:hAnsi="Arial" w:cs="Arial"/>
                <w:sz w:val="18"/>
                <w:szCs w:val="18"/>
              </w:rPr>
              <w:t>,</w:t>
            </w:r>
            <w:r w:rsidRPr="003F1D9F">
              <w:rPr>
                <w:rFonts w:ascii="Arial" w:hAnsi="Arial" w:cs="Arial"/>
                <w:sz w:val="18"/>
                <w:szCs w:val="18"/>
              </w:rPr>
              <w:t xml:space="preserve"> femme enceinte),</w:t>
            </w:r>
          </w:p>
          <w:p w:rsidR="00195253" w:rsidRPr="003F1D9F" w:rsidRDefault="00195253" w:rsidP="008654BA">
            <w:pPr>
              <w:rPr>
                <w:rFonts w:ascii="Arial" w:hAnsi="Arial" w:cs="Arial"/>
                <w:sz w:val="18"/>
                <w:szCs w:val="18"/>
              </w:rPr>
            </w:pPr>
            <w:r w:rsidRPr="003F1D9F">
              <w:rPr>
                <w:rFonts w:ascii="Arial" w:hAnsi="Arial" w:cs="Arial"/>
                <w:sz w:val="18"/>
                <w:szCs w:val="18"/>
              </w:rPr>
              <w:t>- Les membres du CPDPN sont informés des actions menées et des suites des dossiers selon les modalités prévues dans le RI,</w:t>
            </w:r>
          </w:p>
          <w:p w:rsidR="00195253" w:rsidRPr="003F1D9F" w:rsidRDefault="00195253" w:rsidP="008654BA">
            <w:pPr>
              <w:rPr>
                <w:rFonts w:ascii="Arial" w:hAnsi="Arial" w:cs="Arial"/>
                <w:sz w:val="18"/>
                <w:szCs w:val="18"/>
              </w:rPr>
            </w:pPr>
            <w:r w:rsidRPr="003F1D9F">
              <w:rPr>
                <w:rFonts w:ascii="Arial" w:hAnsi="Arial" w:cs="Arial"/>
                <w:sz w:val="18"/>
                <w:szCs w:val="18"/>
              </w:rPr>
              <w:t>- Le médecin ou la sage-femme qui suit la grossesse doit transmettre les informations relatives à l’issue de grossesse au CPDPN (coordonnateur ou secrétariat),</w:t>
            </w:r>
          </w:p>
          <w:p w:rsidR="00341B21" w:rsidRPr="003F1D9F" w:rsidRDefault="00341B21" w:rsidP="008654BA">
            <w:pPr>
              <w:rPr>
                <w:rFonts w:ascii="Arial" w:hAnsi="Arial" w:cs="Arial"/>
                <w:sz w:val="18"/>
                <w:szCs w:val="18"/>
              </w:rPr>
            </w:pPr>
            <w:r w:rsidRPr="003F1D9F">
              <w:rPr>
                <w:rFonts w:ascii="Arial" w:hAnsi="Arial" w:cs="Arial"/>
                <w:sz w:val="18"/>
                <w:szCs w:val="18"/>
              </w:rPr>
              <w:t>- Le coordonnateur présente le bilan annuel aux membres du CPDPN avant transmission au titulaire de l’autorisation, à l’ARS et à l’ABM,</w:t>
            </w:r>
          </w:p>
          <w:p w:rsidR="002B6434" w:rsidRPr="003F1D9F" w:rsidRDefault="00341B21" w:rsidP="00341B21">
            <w:pPr>
              <w:rPr>
                <w:rFonts w:ascii="Arial" w:hAnsi="Arial" w:cs="Arial"/>
                <w:sz w:val="18"/>
                <w:szCs w:val="18"/>
              </w:rPr>
            </w:pPr>
            <w:r w:rsidRPr="003F1D9F">
              <w:rPr>
                <w:rFonts w:ascii="Arial" w:hAnsi="Arial" w:cs="Arial"/>
                <w:sz w:val="18"/>
                <w:szCs w:val="18"/>
              </w:rPr>
              <w:t>- Le rapport d’activité validé est mis à disposition des membres du CPDPN.</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r w:rsidR="00DE2BBD" w:rsidRPr="007769EC" w:rsidTr="00464168">
        <w:tc>
          <w:tcPr>
            <w:tcW w:w="1804" w:type="dxa"/>
          </w:tcPr>
          <w:p w:rsidR="00AF2FFE" w:rsidRPr="008B7E5E" w:rsidRDefault="00AF2FFE" w:rsidP="008654BA">
            <w:pPr>
              <w:rPr>
                <w:rFonts w:ascii="Arial" w:hAnsi="Arial" w:cs="Arial"/>
                <w:sz w:val="18"/>
                <w:szCs w:val="18"/>
              </w:rPr>
            </w:pPr>
            <w:r w:rsidRPr="008B7E5E">
              <w:rPr>
                <w:rFonts w:ascii="Arial" w:hAnsi="Arial" w:cs="Arial"/>
                <w:sz w:val="18"/>
                <w:szCs w:val="18"/>
              </w:rPr>
              <w:t>3.11</w:t>
            </w:r>
          </w:p>
          <w:p w:rsidR="00DE2BBD" w:rsidRPr="008B7E5E" w:rsidRDefault="00FA7B48" w:rsidP="008654BA">
            <w:pPr>
              <w:rPr>
                <w:rFonts w:ascii="Arial" w:hAnsi="Arial" w:cs="Arial"/>
                <w:sz w:val="18"/>
                <w:szCs w:val="18"/>
              </w:rPr>
            </w:pPr>
            <w:r w:rsidRPr="008B7E5E">
              <w:rPr>
                <w:rFonts w:ascii="Arial" w:hAnsi="Arial" w:cs="Arial"/>
                <w:sz w:val="18"/>
                <w:szCs w:val="18"/>
              </w:rPr>
              <w:t>Fonctionnement des réunions</w:t>
            </w:r>
          </w:p>
        </w:tc>
        <w:tc>
          <w:tcPr>
            <w:tcW w:w="5034" w:type="dxa"/>
          </w:tcPr>
          <w:p w:rsidR="00DE2BBD" w:rsidRPr="003F1D9F" w:rsidRDefault="00B00688" w:rsidP="008654BA">
            <w:pPr>
              <w:rPr>
                <w:rFonts w:ascii="Arial" w:hAnsi="Arial" w:cs="Arial"/>
                <w:sz w:val="18"/>
                <w:szCs w:val="18"/>
              </w:rPr>
            </w:pPr>
            <w:r w:rsidRPr="003F1D9F">
              <w:rPr>
                <w:rFonts w:ascii="Arial" w:hAnsi="Arial" w:cs="Arial"/>
                <w:sz w:val="18"/>
                <w:szCs w:val="18"/>
              </w:rPr>
              <w:t>Divergence dans l’élaboration des avis ou des attestations (DPI ou IMG)</w:t>
            </w:r>
            <w:r w:rsidR="00FA7B48" w:rsidRPr="003F1D9F">
              <w:rPr>
                <w:rFonts w:ascii="Arial" w:hAnsi="Arial" w:cs="Arial"/>
                <w:sz w:val="18"/>
                <w:szCs w:val="18"/>
              </w:rPr>
              <w:t> :</w:t>
            </w:r>
          </w:p>
          <w:p w:rsidR="00FA7B48" w:rsidRPr="003F1D9F" w:rsidRDefault="00972191" w:rsidP="008654BA">
            <w:pPr>
              <w:rPr>
                <w:rFonts w:ascii="Arial" w:hAnsi="Arial" w:cs="Arial"/>
                <w:sz w:val="18"/>
                <w:szCs w:val="18"/>
              </w:rPr>
            </w:pPr>
            <w:r w:rsidRPr="003F1D9F">
              <w:rPr>
                <w:rFonts w:ascii="Arial" w:hAnsi="Arial" w:cs="Arial"/>
                <w:sz w:val="18"/>
                <w:szCs w:val="18"/>
              </w:rPr>
              <w:t>-</w:t>
            </w:r>
            <w:r w:rsidR="00FA7B48" w:rsidRPr="003F1D9F">
              <w:rPr>
                <w:rFonts w:ascii="Arial" w:hAnsi="Arial" w:cs="Arial"/>
                <w:sz w:val="18"/>
                <w:szCs w:val="18"/>
              </w:rPr>
              <w:t>Pour les dossiers litigieux ou difficiles dont l’examen peut amener les membres du centre à avoir des positions divergentes concernant l’opportunité de délivrer une attestation de particulière gravité et d’incurabilité, en particulier celle nécessaire pour ouvrir la possibilité d’une IMG ou de la mise en œuvre d’un DPI, il est recommandé de</w:t>
            </w:r>
            <w:r w:rsidR="0009313F" w:rsidRPr="003F1D9F">
              <w:rPr>
                <w:rFonts w:ascii="Arial" w:hAnsi="Arial" w:cs="Arial"/>
                <w:sz w:val="18"/>
                <w:szCs w:val="18"/>
              </w:rPr>
              <w:t xml:space="preserve"> ne pas avoir recours à un vote,</w:t>
            </w:r>
          </w:p>
          <w:p w:rsidR="00FA7B48" w:rsidRPr="003F1D9F" w:rsidRDefault="00972191" w:rsidP="008654BA">
            <w:pPr>
              <w:rPr>
                <w:rFonts w:ascii="Arial" w:hAnsi="Arial" w:cs="Arial"/>
                <w:sz w:val="18"/>
                <w:szCs w:val="18"/>
              </w:rPr>
            </w:pPr>
            <w:r w:rsidRPr="003F1D9F">
              <w:rPr>
                <w:rFonts w:ascii="Arial" w:hAnsi="Arial" w:cs="Arial"/>
                <w:sz w:val="18"/>
                <w:szCs w:val="18"/>
              </w:rPr>
              <w:t>-</w:t>
            </w:r>
            <w:r w:rsidR="00FA7B48" w:rsidRPr="003F1D9F">
              <w:rPr>
                <w:rFonts w:ascii="Arial" w:hAnsi="Arial" w:cs="Arial"/>
                <w:sz w:val="18"/>
                <w:szCs w:val="18"/>
              </w:rPr>
              <w:t>L’</w:t>
            </w:r>
            <w:r w:rsidR="00735D07" w:rsidRPr="003F1D9F">
              <w:rPr>
                <w:rFonts w:ascii="Arial" w:hAnsi="Arial" w:cs="Arial"/>
                <w:sz w:val="18"/>
                <w:szCs w:val="18"/>
              </w:rPr>
              <w:t xml:space="preserve">audition de la femme / du couple concerné pourra éclairer les membres du CPDPN. La discussion peut se poursuivre jusqu’à ce qu’une </w:t>
            </w:r>
            <w:r w:rsidR="0009313F" w:rsidRPr="003F1D9F">
              <w:rPr>
                <w:rFonts w:ascii="Arial" w:hAnsi="Arial" w:cs="Arial"/>
                <w:sz w:val="18"/>
                <w:szCs w:val="18"/>
              </w:rPr>
              <w:t>position consensuelle se dégage,</w:t>
            </w:r>
          </w:p>
          <w:p w:rsidR="00735D07" w:rsidRPr="003F1D9F" w:rsidRDefault="00972191" w:rsidP="008654BA">
            <w:pPr>
              <w:rPr>
                <w:rFonts w:ascii="Arial" w:hAnsi="Arial" w:cs="Arial"/>
                <w:sz w:val="18"/>
                <w:szCs w:val="18"/>
              </w:rPr>
            </w:pPr>
            <w:r w:rsidRPr="003F1D9F">
              <w:rPr>
                <w:rFonts w:ascii="Arial" w:hAnsi="Arial" w:cs="Arial"/>
                <w:sz w:val="18"/>
                <w:szCs w:val="18"/>
              </w:rPr>
              <w:t>-</w:t>
            </w:r>
            <w:r w:rsidR="00075539" w:rsidRPr="003F1D9F">
              <w:rPr>
                <w:rFonts w:ascii="Arial" w:hAnsi="Arial" w:cs="Arial"/>
                <w:sz w:val="18"/>
                <w:szCs w:val="18"/>
              </w:rPr>
              <w:t>Le cas échéant, les articles L.2213-1 et R.2131-18 du CSP trouveront à s’appliquer (les attestations sont délivrées si 2 médecins, membres du CPDPN au titre de la gynécologie-</w:t>
            </w:r>
            <w:r w:rsidR="00075539" w:rsidRPr="003F1D9F">
              <w:rPr>
                <w:rFonts w:ascii="Arial" w:hAnsi="Arial" w:cs="Arial"/>
                <w:sz w:val="18"/>
                <w:szCs w:val="18"/>
              </w:rPr>
              <w:lastRenderedPageBreak/>
              <w:t>obstétrique, échographie obstétricale, génétique médicale ou pédiatrie néonatale</w:t>
            </w:r>
            <w:r w:rsidRPr="003F1D9F">
              <w:rPr>
                <w:rFonts w:ascii="Arial" w:hAnsi="Arial" w:cs="Arial"/>
                <w:sz w:val="18"/>
                <w:szCs w:val="18"/>
              </w:rPr>
              <w:t>, considèrent qu’il existe une forte probabilité que l’enfant à naître soit atteint d’une affection d’une particulière gravité reconnue comme incurable au moment du diagnostic,</w:t>
            </w:r>
          </w:p>
          <w:p w:rsidR="00972191" w:rsidRPr="003F1D9F" w:rsidRDefault="00972191" w:rsidP="008654BA">
            <w:pPr>
              <w:rPr>
                <w:rFonts w:ascii="Arial" w:hAnsi="Arial" w:cs="Arial"/>
                <w:sz w:val="18"/>
                <w:szCs w:val="18"/>
              </w:rPr>
            </w:pPr>
            <w:r w:rsidRPr="003F1D9F">
              <w:rPr>
                <w:rFonts w:ascii="Arial" w:hAnsi="Arial" w:cs="Arial"/>
                <w:sz w:val="18"/>
                <w:szCs w:val="18"/>
              </w:rPr>
              <w:t>-La</w:t>
            </w:r>
            <w:r w:rsidR="00FB1E1F" w:rsidRPr="003F1D9F">
              <w:rPr>
                <w:rFonts w:ascii="Arial" w:hAnsi="Arial" w:cs="Arial"/>
                <w:sz w:val="18"/>
                <w:szCs w:val="18"/>
              </w:rPr>
              <w:t xml:space="preserve"> femme (ou le couple) est avertie des difficultés de la décision et des raisons qui la provoquent,</w:t>
            </w:r>
          </w:p>
          <w:p w:rsidR="00FB1E1F" w:rsidRPr="003F1D9F" w:rsidRDefault="00FB1E1F" w:rsidP="008654BA">
            <w:pPr>
              <w:rPr>
                <w:rFonts w:ascii="Arial" w:hAnsi="Arial" w:cs="Arial"/>
                <w:sz w:val="18"/>
                <w:szCs w:val="18"/>
              </w:rPr>
            </w:pPr>
            <w:r w:rsidRPr="003F1D9F">
              <w:rPr>
                <w:rFonts w:ascii="Arial" w:hAnsi="Arial" w:cs="Arial"/>
                <w:sz w:val="18"/>
                <w:szCs w:val="18"/>
              </w:rPr>
              <w:t>-Le compte-rendu de la réunion ou le relevé de décision fait état de ces divergences. La décision ultime de signer l’attestation revient aux praticiens désignés à cette fin par la réglementation.</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r w:rsidR="00DE2BBD" w:rsidRPr="007769EC" w:rsidTr="00464168">
        <w:tc>
          <w:tcPr>
            <w:tcW w:w="1804" w:type="dxa"/>
          </w:tcPr>
          <w:p w:rsidR="00DE2BBD" w:rsidRPr="008B7E5E" w:rsidRDefault="00295010" w:rsidP="008654BA">
            <w:pPr>
              <w:rPr>
                <w:rFonts w:ascii="Arial" w:hAnsi="Arial" w:cs="Arial"/>
                <w:sz w:val="18"/>
                <w:szCs w:val="18"/>
              </w:rPr>
            </w:pPr>
            <w:r w:rsidRPr="008B7E5E">
              <w:rPr>
                <w:rFonts w:ascii="Arial" w:hAnsi="Arial" w:cs="Arial"/>
                <w:sz w:val="18"/>
                <w:szCs w:val="18"/>
              </w:rPr>
              <w:t>3.12</w:t>
            </w:r>
          </w:p>
          <w:p w:rsidR="00FD1684" w:rsidRPr="008B7E5E" w:rsidRDefault="00FD1684" w:rsidP="008654BA">
            <w:pPr>
              <w:rPr>
                <w:rFonts w:ascii="Arial" w:hAnsi="Arial" w:cs="Arial"/>
                <w:sz w:val="18"/>
                <w:szCs w:val="18"/>
              </w:rPr>
            </w:pPr>
            <w:r w:rsidRPr="008B7E5E">
              <w:rPr>
                <w:rFonts w:ascii="Arial" w:hAnsi="Arial" w:cs="Arial"/>
                <w:sz w:val="18"/>
                <w:szCs w:val="18"/>
              </w:rPr>
              <w:t>Fonctionnement des réunions</w:t>
            </w:r>
          </w:p>
        </w:tc>
        <w:tc>
          <w:tcPr>
            <w:tcW w:w="5034" w:type="dxa"/>
          </w:tcPr>
          <w:p w:rsidR="00DE2BBD" w:rsidRPr="003F1D9F" w:rsidRDefault="00B00688" w:rsidP="008654BA">
            <w:pPr>
              <w:rPr>
                <w:rFonts w:ascii="Arial" w:hAnsi="Arial" w:cs="Arial"/>
                <w:sz w:val="18"/>
                <w:szCs w:val="18"/>
              </w:rPr>
            </w:pPr>
            <w:r w:rsidRPr="003F1D9F">
              <w:rPr>
                <w:rFonts w:ascii="Arial" w:hAnsi="Arial" w:cs="Arial"/>
                <w:sz w:val="18"/>
                <w:szCs w:val="18"/>
              </w:rPr>
              <w:t>Respect de la confidentialité des informations e</w:t>
            </w:r>
            <w:r w:rsidR="00FD1684" w:rsidRPr="003F1D9F">
              <w:rPr>
                <w:rFonts w:ascii="Arial" w:hAnsi="Arial" w:cs="Arial"/>
                <w:sz w:val="18"/>
                <w:szCs w:val="18"/>
              </w:rPr>
              <w:t>t</w:t>
            </w:r>
            <w:r w:rsidRPr="003F1D9F">
              <w:rPr>
                <w:rFonts w:ascii="Arial" w:hAnsi="Arial" w:cs="Arial"/>
                <w:sz w:val="18"/>
                <w:szCs w:val="18"/>
              </w:rPr>
              <w:t xml:space="preserve"> des débats</w:t>
            </w:r>
            <w:r w:rsidR="0012624E" w:rsidRPr="003F1D9F">
              <w:rPr>
                <w:rFonts w:ascii="Arial" w:hAnsi="Arial" w:cs="Arial"/>
                <w:sz w:val="18"/>
                <w:szCs w:val="18"/>
              </w:rPr>
              <w:t> :</w:t>
            </w:r>
          </w:p>
          <w:p w:rsidR="0012624E" w:rsidRPr="003F1D9F" w:rsidRDefault="0012624E" w:rsidP="0012624E">
            <w:pPr>
              <w:rPr>
                <w:rFonts w:ascii="Arial" w:hAnsi="Arial" w:cs="Arial"/>
                <w:sz w:val="18"/>
                <w:szCs w:val="18"/>
              </w:rPr>
            </w:pPr>
            <w:r w:rsidRPr="003F1D9F">
              <w:rPr>
                <w:rFonts w:ascii="Arial" w:hAnsi="Arial" w:cs="Arial"/>
                <w:sz w:val="18"/>
                <w:szCs w:val="18"/>
              </w:rPr>
              <w:t>-Le respect de la confidentialité des dossiers qui leur sont soumis est une préoccupation majeure des participants aux réunions pluridisciplinaires,</w:t>
            </w:r>
          </w:p>
          <w:p w:rsidR="0012624E" w:rsidRPr="003F1D9F" w:rsidRDefault="0012624E" w:rsidP="0012624E">
            <w:pPr>
              <w:rPr>
                <w:rFonts w:ascii="Arial" w:hAnsi="Arial" w:cs="Arial"/>
                <w:sz w:val="18"/>
                <w:szCs w:val="18"/>
              </w:rPr>
            </w:pPr>
            <w:r w:rsidRPr="003F1D9F">
              <w:rPr>
                <w:rFonts w:ascii="Arial" w:hAnsi="Arial" w:cs="Arial"/>
                <w:sz w:val="18"/>
                <w:szCs w:val="18"/>
              </w:rPr>
              <w:t>-La relation de confiance qui doit être établie avec la femme (ou le couple) est liée au respect du secret professionnel par les différents acteurs,</w:t>
            </w:r>
          </w:p>
          <w:p w:rsidR="0012624E" w:rsidRPr="003F1D9F" w:rsidRDefault="0012624E" w:rsidP="0012624E">
            <w:pPr>
              <w:rPr>
                <w:rFonts w:ascii="Arial" w:hAnsi="Arial" w:cs="Arial"/>
                <w:sz w:val="18"/>
                <w:szCs w:val="18"/>
              </w:rPr>
            </w:pPr>
            <w:r w:rsidRPr="003F1D9F">
              <w:rPr>
                <w:rFonts w:ascii="Arial" w:hAnsi="Arial" w:cs="Arial"/>
                <w:sz w:val="18"/>
                <w:szCs w:val="18"/>
              </w:rPr>
              <w:t>- La confidentialité des débats y participe également,</w:t>
            </w:r>
          </w:p>
          <w:p w:rsidR="0012624E" w:rsidRPr="003F1D9F" w:rsidRDefault="0012624E" w:rsidP="0012624E">
            <w:pPr>
              <w:rPr>
                <w:rFonts w:ascii="Arial" w:hAnsi="Arial" w:cs="Arial"/>
                <w:sz w:val="18"/>
                <w:szCs w:val="18"/>
              </w:rPr>
            </w:pPr>
            <w:r w:rsidRPr="003F1D9F">
              <w:rPr>
                <w:rFonts w:ascii="Arial" w:hAnsi="Arial" w:cs="Arial"/>
                <w:sz w:val="18"/>
                <w:szCs w:val="18"/>
              </w:rPr>
              <w:t>- Une attention particulière est portée au respect de ces principes lorsque la concertation se réalise par visioconférence et lorsque des documents sont transmis par télématique en vue de recueillir des avis extérieurs (sécurisation des échanges numériques).</w:t>
            </w:r>
          </w:p>
        </w:tc>
        <w:tc>
          <w:tcPr>
            <w:tcW w:w="669" w:type="dxa"/>
          </w:tcPr>
          <w:p w:rsidR="00DE2BBD" w:rsidRPr="007769EC" w:rsidRDefault="00DE2BBD" w:rsidP="008654BA">
            <w:pPr>
              <w:rPr>
                <w:rFonts w:ascii="Arial" w:hAnsi="Arial" w:cs="Arial"/>
                <w:sz w:val="20"/>
                <w:szCs w:val="20"/>
              </w:rPr>
            </w:pPr>
          </w:p>
        </w:tc>
        <w:tc>
          <w:tcPr>
            <w:tcW w:w="3787" w:type="dxa"/>
          </w:tcPr>
          <w:p w:rsidR="00DE2BBD" w:rsidRPr="007769EC" w:rsidRDefault="00DE2BBD" w:rsidP="008654BA">
            <w:pPr>
              <w:rPr>
                <w:rFonts w:ascii="Arial" w:hAnsi="Arial" w:cs="Arial"/>
                <w:sz w:val="20"/>
                <w:szCs w:val="20"/>
              </w:rPr>
            </w:pPr>
          </w:p>
        </w:tc>
        <w:tc>
          <w:tcPr>
            <w:tcW w:w="4084" w:type="dxa"/>
          </w:tcPr>
          <w:p w:rsidR="00DE2BBD" w:rsidRPr="007769EC" w:rsidRDefault="00DE2BBD" w:rsidP="008654BA">
            <w:pPr>
              <w:rPr>
                <w:rFonts w:ascii="Arial" w:hAnsi="Arial" w:cs="Arial"/>
                <w:sz w:val="20"/>
                <w:szCs w:val="20"/>
              </w:rPr>
            </w:pPr>
          </w:p>
        </w:tc>
      </w:tr>
    </w:tbl>
    <w:p w:rsidR="008654BA" w:rsidRPr="007769EC" w:rsidRDefault="008654BA" w:rsidP="008654BA">
      <w:pPr>
        <w:rPr>
          <w:b/>
        </w:rPr>
      </w:pPr>
    </w:p>
    <w:p w:rsidR="00341338" w:rsidRPr="007769EC" w:rsidRDefault="00341338" w:rsidP="003A436E">
      <w:pPr>
        <w:rPr>
          <w:rFonts w:ascii="Arial" w:hAnsi="Arial" w:cs="Arial"/>
          <w:caps/>
          <w:color w:val="FFFFFF" w:themeColor="background1"/>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p>
    <w:tbl>
      <w:tblPr>
        <w:tblStyle w:val="Tableauweb2"/>
        <w:tblW w:w="15641" w:type="dxa"/>
        <w:tblLayout w:type="fixed"/>
        <w:tblLook w:val="01E0" w:firstRow="1" w:lastRow="1" w:firstColumn="1" w:lastColumn="1" w:noHBand="0" w:noVBand="0"/>
      </w:tblPr>
      <w:tblGrid>
        <w:gridCol w:w="1439"/>
        <w:gridCol w:w="5499"/>
        <w:gridCol w:w="709"/>
        <w:gridCol w:w="3827"/>
        <w:gridCol w:w="4167"/>
      </w:tblGrid>
      <w:tr w:rsidR="001929A2" w:rsidRPr="001929A2" w:rsidTr="00BD5D48">
        <w:trPr>
          <w:cnfStyle w:val="100000000000" w:firstRow="1" w:lastRow="0" w:firstColumn="0" w:lastColumn="0" w:oddVBand="0" w:evenVBand="0" w:oddHBand="0" w:evenHBand="0" w:firstRowFirstColumn="0" w:firstRowLastColumn="0" w:lastRowFirstColumn="0" w:lastRowLastColumn="0"/>
        </w:trPr>
        <w:tc>
          <w:tcPr>
            <w:tcW w:w="15561" w:type="dxa"/>
            <w:gridSpan w:val="5"/>
          </w:tcPr>
          <w:p w:rsidR="00BD5D48" w:rsidRPr="001929A2" w:rsidRDefault="00BD5D48" w:rsidP="00BD5D48">
            <w:pPr>
              <w:jc w:val="center"/>
              <w:rPr>
                <w:rFonts w:ascii="Arial Gras" w:hAnsi="Arial Gras" w:cs="Arial"/>
                <w:b/>
                <w:color w:val="0070C0"/>
                <w:sz w:val="22"/>
                <w:szCs w:val="22"/>
              </w:rPr>
            </w:pPr>
            <w:r w:rsidRPr="001929A2">
              <w:rPr>
                <w:rFonts w:ascii="Arial Gras" w:hAnsi="Arial Gras" w:cs="Arial"/>
                <w:b/>
                <w:color w:val="0070C0"/>
                <w:sz w:val="22"/>
                <w:szCs w:val="22"/>
              </w:rPr>
              <w:t>RUBRIQUE N° 4 – DEMARCHE QUALITE</w:t>
            </w:r>
          </w:p>
          <w:p w:rsidR="00BD5D48" w:rsidRPr="001929A2" w:rsidRDefault="00BD5D48" w:rsidP="00BD5D48">
            <w:pPr>
              <w:jc w:val="center"/>
              <w:rPr>
                <w:rFonts w:ascii="Arial Gras" w:hAnsi="Arial Gras" w:cs="Arial"/>
                <w:b/>
                <w:color w:val="0070C0"/>
                <w:sz w:val="22"/>
                <w:szCs w:val="22"/>
              </w:rPr>
            </w:pPr>
            <w:r w:rsidRPr="001929A2">
              <w:rPr>
                <w:rFonts w:ascii="Arial Gras" w:hAnsi="Arial Gras" w:cs="Arial"/>
                <w:b/>
                <w:color w:val="0070C0"/>
                <w:sz w:val="22"/>
                <w:szCs w:val="22"/>
              </w:rPr>
              <w:t>ETAT DES LIEUX</w:t>
            </w:r>
          </w:p>
        </w:tc>
      </w:tr>
      <w:tr w:rsidR="008654BA" w:rsidRPr="007769EC" w:rsidTr="00464168">
        <w:tc>
          <w:tcPr>
            <w:tcW w:w="1379"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N° 4</w:t>
            </w:r>
          </w:p>
        </w:tc>
        <w:tc>
          <w:tcPr>
            <w:tcW w:w="5459"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ITEM/ DESCRIPTIF</w:t>
            </w:r>
          </w:p>
        </w:tc>
        <w:tc>
          <w:tcPr>
            <w:tcW w:w="669"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Oui/Non</w:t>
            </w:r>
          </w:p>
        </w:tc>
        <w:tc>
          <w:tcPr>
            <w:tcW w:w="3787" w:type="dxa"/>
          </w:tcPr>
          <w:p w:rsidR="008654BA" w:rsidRPr="007769EC" w:rsidRDefault="008654BA" w:rsidP="008654BA">
            <w:pPr>
              <w:jc w:val="center"/>
              <w:rPr>
                <w:rFonts w:ascii="Arial Gras" w:hAnsi="Arial Gras" w:cs="Arial"/>
                <w:b/>
                <w:sz w:val="20"/>
                <w:szCs w:val="20"/>
              </w:rPr>
            </w:pPr>
            <w:r w:rsidRPr="007769EC">
              <w:rPr>
                <w:rFonts w:ascii="Arial Gras" w:hAnsi="Arial Gras" w:cs="Arial"/>
                <w:b/>
                <w:sz w:val="20"/>
                <w:szCs w:val="20"/>
              </w:rPr>
              <w:t xml:space="preserve">A RENSEIGNER PAR LE </w:t>
            </w:r>
            <w:r w:rsidR="007C7FE3" w:rsidRPr="007769EC">
              <w:rPr>
                <w:rFonts w:ascii="Arial Gras" w:hAnsi="Arial Gras" w:cs="Arial"/>
                <w:b/>
                <w:sz w:val="20"/>
                <w:szCs w:val="20"/>
              </w:rPr>
              <w:t>CPDPN</w:t>
            </w:r>
            <w:r w:rsidRPr="007769EC">
              <w:rPr>
                <w:rFonts w:ascii="Arial Gras" w:hAnsi="Arial Gras" w:cs="Arial"/>
                <w:b/>
                <w:sz w:val="20"/>
                <w:szCs w:val="20"/>
              </w:rPr>
              <w:t xml:space="preserve"> </w:t>
            </w:r>
          </w:p>
        </w:tc>
        <w:tc>
          <w:tcPr>
            <w:tcW w:w="4107" w:type="dxa"/>
          </w:tcPr>
          <w:p w:rsidR="008654BA" w:rsidRPr="007769EC" w:rsidRDefault="00EB776A" w:rsidP="008654BA">
            <w:pPr>
              <w:jc w:val="center"/>
              <w:rPr>
                <w:rFonts w:ascii="Arial Gras" w:hAnsi="Arial Gras" w:cs="Arial"/>
                <w:b/>
                <w:sz w:val="20"/>
                <w:szCs w:val="20"/>
              </w:rPr>
            </w:pPr>
            <w:r>
              <w:rPr>
                <w:rFonts w:ascii="Arial Gras" w:hAnsi="Arial Gras" w:cs="Arial"/>
                <w:b/>
                <w:sz w:val="20"/>
                <w:szCs w:val="20"/>
              </w:rPr>
              <w:t>RESERVE AU MEDECIN INSPECTEUR</w:t>
            </w:r>
          </w:p>
        </w:tc>
      </w:tr>
      <w:tr w:rsidR="008654BA" w:rsidRPr="007769EC" w:rsidTr="00464168">
        <w:tc>
          <w:tcPr>
            <w:tcW w:w="1379" w:type="dxa"/>
          </w:tcPr>
          <w:p w:rsidR="00BF5D9B" w:rsidRPr="00BD5D48" w:rsidRDefault="00D15F50" w:rsidP="008654BA">
            <w:pPr>
              <w:rPr>
                <w:rFonts w:ascii="Arial" w:hAnsi="Arial" w:cs="Arial"/>
                <w:sz w:val="18"/>
                <w:szCs w:val="18"/>
              </w:rPr>
            </w:pPr>
            <w:r w:rsidRPr="00BD5D48">
              <w:rPr>
                <w:rFonts w:ascii="Arial" w:hAnsi="Arial" w:cs="Arial"/>
                <w:sz w:val="18"/>
                <w:szCs w:val="18"/>
              </w:rPr>
              <w:t>4.1</w:t>
            </w:r>
          </w:p>
          <w:p w:rsidR="00D15F50" w:rsidRPr="00BD5D48" w:rsidRDefault="006B3260" w:rsidP="008654BA">
            <w:pPr>
              <w:rPr>
                <w:rFonts w:ascii="Arial" w:hAnsi="Arial" w:cs="Arial"/>
                <w:sz w:val="18"/>
                <w:szCs w:val="18"/>
              </w:rPr>
            </w:pPr>
            <w:r w:rsidRPr="00BD5D48">
              <w:rPr>
                <w:rFonts w:ascii="Arial" w:hAnsi="Arial" w:cs="Arial"/>
                <w:sz w:val="18"/>
                <w:szCs w:val="18"/>
              </w:rPr>
              <w:t xml:space="preserve">Dossier médical </w:t>
            </w:r>
            <w:r w:rsidR="00D15F50" w:rsidRPr="00BD5D48">
              <w:rPr>
                <w:rFonts w:ascii="Arial" w:hAnsi="Arial" w:cs="Arial"/>
                <w:sz w:val="18"/>
                <w:szCs w:val="18"/>
              </w:rPr>
              <w:t>de la femme ou du couple</w:t>
            </w:r>
          </w:p>
          <w:p w:rsidR="008654BA" w:rsidRPr="00BD5D48" w:rsidRDefault="008654BA" w:rsidP="008654BA">
            <w:pPr>
              <w:rPr>
                <w:rFonts w:ascii="Arial" w:hAnsi="Arial" w:cs="Arial"/>
                <w:sz w:val="18"/>
                <w:szCs w:val="18"/>
              </w:rPr>
            </w:pPr>
          </w:p>
        </w:tc>
        <w:tc>
          <w:tcPr>
            <w:tcW w:w="5459" w:type="dxa"/>
          </w:tcPr>
          <w:p w:rsidR="00F75BC8" w:rsidRPr="002911D0" w:rsidRDefault="00F75BC8" w:rsidP="008654BA">
            <w:pPr>
              <w:rPr>
                <w:rFonts w:ascii="Arial" w:hAnsi="Arial" w:cs="Arial"/>
                <w:sz w:val="18"/>
                <w:szCs w:val="18"/>
              </w:rPr>
            </w:pPr>
            <w:r w:rsidRPr="002911D0">
              <w:rPr>
                <w:rFonts w:ascii="Arial" w:hAnsi="Arial" w:cs="Arial"/>
                <w:sz w:val="18"/>
                <w:szCs w:val="18"/>
              </w:rPr>
              <w:t>Contenu :</w:t>
            </w:r>
          </w:p>
          <w:p w:rsidR="00F75BC8" w:rsidRPr="00140E35" w:rsidRDefault="007418BE" w:rsidP="00140E35">
            <w:pPr>
              <w:pStyle w:val="Paragraphedeliste"/>
              <w:numPr>
                <w:ilvl w:val="0"/>
                <w:numId w:val="21"/>
              </w:numPr>
              <w:rPr>
                <w:rFonts w:ascii="Arial" w:hAnsi="Arial" w:cs="Arial"/>
                <w:sz w:val="18"/>
                <w:szCs w:val="18"/>
              </w:rPr>
            </w:pPr>
            <w:r w:rsidRPr="00140E35">
              <w:rPr>
                <w:rFonts w:ascii="Arial" w:hAnsi="Arial" w:cs="Arial"/>
                <w:sz w:val="18"/>
                <w:szCs w:val="18"/>
              </w:rPr>
              <w:t>É</w:t>
            </w:r>
            <w:r w:rsidR="00F75BC8" w:rsidRPr="00140E35">
              <w:rPr>
                <w:rFonts w:ascii="Arial" w:hAnsi="Arial" w:cs="Arial"/>
                <w:sz w:val="18"/>
                <w:szCs w:val="18"/>
              </w:rPr>
              <w:t>léments cliniques, biologiques et d’imagerie permettant la prise en charge</w:t>
            </w:r>
            <w:r w:rsidR="006E2D05" w:rsidRPr="00140E35">
              <w:rPr>
                <w:rFonts w:ascii="Arial" w:hAnsi="Arial" w:cs="Arial"/>
                <w:sz w:val="18"/>
                <w:szCs w:val="18"/>
              </w:rPr>
              <w:t>,</w:t>
            </w:r>
          </w:p>
          <w:p w:rsidR="00D91C48" w:rsidRPr="00140E35" w:rsidRDefault="00D91C48" w:rsidP="00140E35">
            <w:pPr>
              <w:pStyle w:val="Paragraphedeliste"/>
              <w:numPr>
                <w:ilvl w:val="0"/>
                <w:numId w:val="21"/>
              </w:numPr>
              <w:rPr>
                <w:rFonts w:ascii="Arial" w:hAnsi="Arial" w:cs="Arial"/>
                <w:sz w:val="18"/>
                <w:szCs w:val="18"/>
              </w:rPr>
            </w:pPr>
            <w:r w:rsidRPr="00140E35">
              <w:rPr>
                <w:rFonts w:ascii="Arial" w:hAnsi="Arial" w:cs="Arial"/>
                <w:sz w:val="18"/>
                <w:szCs w:val="18"/>
              </w:rPr>
              <w:t>Les consultations de génétique médicale, de pédiatrie néonatale et des spécialités concernées par la médecine fœtale doivent être mentionnées,</w:t>
            </w:r>
          </w:p>
          <w:p w:rsidR="006E2D05" w:rsidRPr="00140E35" w:rsidRDefault="00B37922" w:rsidP="00140E35">
            <w:pPr>
              <w:pStyle w:val="Paragraphedeliste"/>
              <w:numPr>
                <w:ilvl w:val="0"/>
                <w:numId w:val="21"/>
              </w:numPr>
              <w:rPr>
                <w:rFonts w:ascii="Arial" w:hAnsi="Arial" w:cs="Arial"/>
                <w:sz w:val="18"/>
                <w:szCs w:val="18"/>
              </w:rPr>
            </w:pPr>
            <w:r w:rsidRPr="00140E35">
              <w:rPr>
                <w:rFonts w:ascii="Arial" w:hAnsi="Arial" w:cs="Arial"/>
                <w:sz w:val="18"/>
                <w:szCs w:val="18"/>
              </w:rPr>
              <w:lastRenderedPageBreak/>
              <w:t>D</w:t>
            </w:r>
            <w:r w:rsidR="006E2D05" w:rsidRPr="00140E35">
              <w:rPr>
                <w:rFonts w:ascii="Arial" w:hAnsi="Arial" w:cs="Arial"/>
                <w:sz w:val="18"/>
                <w:szCs w:val="18"/>
              </w:rPr>
              <w:t>ocuments ayant permis de poser le diagnostic e</w:t>
            </w:r>
            <w:r w:rsidR="002C69CB" w:rsidRPr="00140E35">
              <w:rPr>
                <w:rFonts w:ascii="Arial" w:hAnsi="Arial" w:cs="Arial"/>
                <w:sz w:val="18"/>
                <w:szCs w:val="18"/>
              </w:rPr>
              <w:t>t</w:t>
            </w:r>
            <w:r w:rsidR="006E2D05" w:rsidRPr="00140E35">
              <w:rPr>
                <w:rFonts w:ascii="Arial" w:hAnsi="Arial" w:cs="Arial"/>
                <w:sz w:val="18"/>
                <w:szCs w:val="18"/>
              </w:rPr>
              <w:t xml:space="preserve"> de définir la prise en charge médicale,</w:t>
            </w:r>
          </w:p>
          <w:p w:rsidR="008654BA" w:rsidRPr="00140E35" w:rsidRDefault="00B37922" w:rsidP="00140E35">
            <w:pPr>
              <w:pStyle w:val="Paragraphedeliste"/>
              <w:numPr>
                <w:ilvl w:val="0"/>
                <w:numId w:val="21"/>
              </w:numPr>
              <w:rPr>
                <w:rFonts w:ascii="Arial" w:hAnsi="Arial" w:cs="Arial"/>
                <w:sz w:val="18"/>
                <w:szCs w:val="18"/>
              </w:rPr>
            </w:pPr>
            <w:r w:rsidRPr="00140E35">
              <w:rPr>
                <w:rFonts w:ascii="Arial" w:hAnsi="Arial" w:cs="Arial"/>
                <w:sz w:val="18"/>
                <w:szCs w:val="18"/>
              </w:rPr>
              <w:t>Les évènements entourant le déroulement de la grossesse (obligatoirement renseigné)</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107" w:type="dxa"/>
          </w:tcPr>
          <w:p w:rsidR="008654BA" w:rsidRPr="007769EC" w:rsidRDefault="008654BA" w:rsidP="008654BA">
            <w:pPr>
              <w:rPr>
                <w:rFonts w:ascii="Arial" w:hAnsi="Arial" w:cs="Arial"/>
                <w:sz w:val="20"/>
                <w:szCs w:val="20"/>
              </w:rPr>
            </w:pPr>
          </w:p>
        </w:tc>
      </w:tr>
      <w:tr w:rsidR="0077733B" w:rsidRPr="007769EC" w:rsidTr="00464168">
        <w:tc>
          <w:tcPr>
            <w:tcW w:w="1379" w:type="dxa"/>
          </w:tcPr>
          <w:p w:rsidR="0077733B" w:rsidRPr="00BD5D48" w:rsidRDefault="0077733B" w:rsidP="0077733B">
            <w:pPr>
              <w:rPr>
                <w:rFonts w:ascii="Arial" w:hAnsi="Arial" w:cs="Arial"/>
                <w:sz w:val="18"/>
                <w:szCs w:val="18"/>
              </w:rPr>
            </w:pPr>
            <w:r w:rsidRPr="00BD5D48">
              <w:rPr>
                <w:rFonts w:ascii="Arial" w:hAnsi="Arial" w:cs="Arial"/>
                <w:sz w:val="18"/>
                <w:szCs w:val="18"/>
              </w:rPr>
              <w:t>4.2</w:t>
            </w:r>
            <w:r w:rsidRPr="00BD5D48">
              <w:rPr>
                <w:sz w:val="18"/>
                <w:szCs w:val="18"/>
              </w:rPr>
              <w:t xml:space="preserve"> </w:t>
            </w:r>
            <w:r w:rsidR="009F4B20" w:rsidRPr="00BD5D48">
              <w:rPr>
                <w:rFonts w:ascii="Arial" w:hAnsi="Arial" w:cs="Arial"/>
                <w:sz w:val="18"/>
                <w:szCs w:val="18"/>
              </w:rPr>
              <w:t>Dossier médical de la femme ou du couple</w:t>
            </w:r>
          </w:p>
          <w:p w:rsidR="0077733B" w:rsidRPr="00BD5D48" w:rsidRDefault="0077733B" w:rsidP="008654BA">
            <w:pPr>
              <w:rPr>
                <w:rFonts w:ascii="Arial" w:hAnsi="Arial" w:cs="Arial"/>
                <w:sz w:val="18"/>
                <w:szCs w:val="18"/>
              </w:rPr>
            </w:pPr>
          </w:p>
        </w:tc>
        <w:tc>
          <w:tcPr>
            <w:tcW w:w="5459" w:type="dxa"/>
          </w:tcPr>
          <w:p w:rsidR="0077733B" w:rsidRPr="002911D0" w:rsidRDefault="009F4B20" w:rsidP="008654BA">
            <w:pPr>
              <w:rPr>
                <w:rFonts w:ascii="Arial" w:hAnsi="Arial" w:cs="Arial"/>
                <w:sz w:val="18"/>
                <w:szCs w:val="18"/>
              </w:rPr>
            </w:pPr>
            <w:r w:rsidRPr="002911D0">
              <w:rPr>
                <w:rFonts w:ascii="Arial" w:hAnsi="Arial" w:cs="Arial"/>
                <w:sz w:val="18"/>
                <w:szCs w:val="18"/>
              </w:rPr>
              <w:t>Conservation des documents d’imagerie :</w:t>
            </w:r>
          </w:p>
          <w:p w:rsidR="009F4B20" w:rsidRPr="00140E35" w:rsidRDefault="009F4B20" w:rsidP="00140E35">
            <w:pPr>
              <w:pStyle w:val="Paragraphedeliste"/>
              <w:numPr>
                <w:ilvl w:val="0"/>
                <w:numId w:val="22"/>
              </w:numPr>
              <w:rPr>
                <w:rFonts w:ascii="Arial" w:hAnsi="Arial" w:cs="Arial"/>
                <w:sz w:val="18"/>
                <w:szCs w:val="18"/>
              </w:rPr>
            </w:pPr>
            <w:r w:rsidRPr="00140E35">
              <w:rPr>
                <w:rFonts w:ascii="Arial" w:hAnsi="Arial" w:cs="Arial"/>
                <w:sz w:val="18"/>
                <w:szCs w:val="18"/>
              </w:rPr>
              <w:t>soit par le médecin qui suit la grossesse,</w:t>
            </w:r>
          </w:p>
          <w:p w:rsidR="009F4B20" w:rsidRPr="00140E35" w:rsidRDefault="009F4B20" w:rsidP="00140E35">
            <w:pPr>
              <w:pStyle w:val="Paragraphedeliste"/>
              <w:numPr>
                <w:ilvl w:val="0"/>
                <w:numId w:val="22"/>
              </w:numPr>
              <w:rPr>
                <w:rFonts w:ascii="Arial" w:hAnsi="Arial" w:cs="Arial"/>
                <w:sz w:val="18"/>
                <w:szCs w:val="18"/>
              </w:rPr>
            </w:pPr>
            <w:r w:rsidRPr="00140E35">
              <w:rPr>
                <w:rFonts w:ascii="Arial" w:hAnsi="Arial" w:cs="Arial"/>
                <w:sz w:val="18"/>
                <w:szCs w:val="18"/>
              </w:rPr>
              <w:t>soit par le CPDPN, en particulier dans le cas où une expertise serait nécessaire</w:t>
            </w:r>
          </w:p>
        </w:tc>
        <w:tc>
          <w:tcPr>
            <w:tcW w:w="669" w:type="dxa"/>
          </w:tcPr>
          <w:p w:rsidR="0077733B" w:rsidRPr="007769EC" w:rsidRDefault="0077733B" w:rsidP="008654BA">
            <w:pPr>
              <w:rPr>
                <w:rFonts w:ascii="Arial" w:hAnsi="Arial" w:cs="Arial"/>
                <w:sz w:val="20"/>
                <w:szCs w:val="20"/>
              </w:rPr>
            </w:pPr>
          </w:p>
        </w:tc>
        <w:tc>
          <w:tcPr>
            <w:tcW w:w="3787" w:type="dxa"/>
          </w:tcPr>
          <w:p w:rsidR="0077733B" w:rsidRPr="007769EC" w:rsidRDefault="0077733B" w:rsidP="008654BA">
            <w:pPr>
              <w:rPr>
                <w:rFonts w:ascii="Arial" w:hAnsi="Arial" w:cs="Arial"/>
                <w:sz w:val="20"/>
                <w:szCs w:val="20"/>
              </w:rPr>
            </w:pPr>
          </w:p>
        </w:tc>
        <w:tc>
          <w:tcPr>
            <w:tcW w:w="4107" w:type="dxa"/>
          </w:tcPr>
          <w:p w:rsidR="0077733B" w:rsidRPr="007769EC" w:rsidRDefault="0077733B" w:rsidP="008654BA">
            <w:pPr>
              <w:rPr>
                <w:rFonts w:ascii="Arial" w:hAnsi="Arial" w:cs="Arial"/>
                <w:sz w:val="20"/>
                <w:szCs w:val="20"/>
              </w:rPr>
            </w:pPr>
          </w:p>
        </w:tc>
      </w:tr>
      <w:tr w:rsidR="00AA5A34" w:rsidRPr="007769EC" w:rsidTr="00464168">
        <w:tc>
          <w:tcPr>
            <w:tcW w:w="1379" w:type="dxa"/>
          </w:tcPr>
          <w:p w:rsidR="00AA5A34" w:rsidRPr="00BD5D48" w:rsidRDefault="008D591E" w:rsidP="004843B9">
            <w:pPr>
              <w:rPr>
                <w:rFonts w:ascii="Arial" w:hAnsi="Arial" w:cs="Arial"/>
                <w:sz w:val="18"/>
                <w:szCs w:val="18"/>
              </w:rPr>
            </w:pPr>
            <w:r w:rsidRPr="00BD5D48">
              <w:rPr>
                <w:rFonts w:ascii="Arial" w:hAnsi="Arial" w:cs="Arial"/>
                <w:sz w:val="18"/>
                <w:szCs w:val="18"/>
              </w:rPr>
              <w:t>4.</w:t>
            </w:r>
            <w:r w:rsidR="008E08EB" w:rsidRPr="00BD5D48">
              <w:rPr>
                <w:rFonts w:ascii="Arial" w:hAnsi="Arial" w:cs="Arial"/>
                <w:sz w:val="18"/>
                <w:szCs w:val="18"/>
              </w:rPr>
              <w:t>3</w:t>
            </w:r>
            <w:r w:rsidR="00AA5A34" w:rsidRPr="00BD5D48">
              <w:rPr>
                <w:rFonts w:ascii="Arial" w:hAnsi="Arial" w:cs="Arial"/>
                <w:sz w:val="18"/>
                <w:szCs w:val="18"/>
              </w:rPr>
              <w:t xml:space="preserve"> Dossier CPDPN </w:t>
            </w:r>
          </w:p>
        </w:tc>
        <w:tc>
          <w:tcPr>
            <w:tcW w:w="5459" w:type="dxa"/>
          </w:tcPr>
          <w:p w:rsidR="00AA5A34" w:rsidRPr="002911D0" w:rsidRDefault="00AA5A34" w:rsidP="008654BA">
            <w:pPr>
              <w:rPr>
                <w:rFonts w:ascii="Arial" w:hAnsi="Arial" w:cs="Arial"/>
                <w:sz w:val="18"/>
                <w:szCs w:val="18"/>
              </w:rPr>
            </w:pPr>
            <w:r w:rsidRPr="002911D0">
              <w:rPr>
                <w:rFonts w:ascii="Arial" w:hAnsi="Arial" w:cs="Arial"/>
                <w:sz w:val="18"/>
                <w:szCs w:val="18"/>
              </w:rPr>
              <w:t>Contenu conservé pour chaque demande d’avis :</w:t>
            </w:r>
          </w:p>
          <w:p w:rsidR="00AA5A34" w:rsidRPr="00140E35" w:rsidRDefault="00AA5A34" w:rsidP="00140E35">
            <w:pPr>
              <w:pStyle w:val="Paragraphedeliste"/>
              <w:numPr>
                <w:ilvl w:val="0"/>
                <w:numId w:val="23"/>
              </w:numPr>
              <w:rPr>
                <w:rFonts w:ascii="Arial" w:hAnsi="Arial" w:cs="Arial"/>
                <w:sz w:val="18"/>
                <w:szCs w:val="18"/>
              </w:rPr>
            </w:pPr>
            <w:r w:rsidRPr="00140E35">
              <w:rPr>
                <w:rFonts w:ascii="Arial" w:hAnsi="Arial" w:cs="Arial"/>
                <w:sz w:val="18"/>
                <w:szCs w:val="18"/>
              </w:rPr>
              <w:t>Élément</w:t>
            </w:r>
            <w:r w:rsidR="00783821" w:rsidRPr="00140E35">
              <w:rPr>
                <w:rFonts w:ascii="Arial" w:hAnsi="Arial" w:cs="Arial"/>
                <w:sz w:val="18"/>
                <w:szCs w:val="18"/>
              </w:rPr>
              <w:t>s du dossier médical,</w:t>
            </w:r>
          </w:p>
          <w:p w:rsidR="00783821" w:rsidRPr="00140E35" w:rsidRDefault="00783821" w:rsidP="00140E35">
            <w:pPr>
              <w:pStyle w:val="Paragraphedeliste"/>
              <w:numPr>
                <w:ilvl w:val="0"/>
                <w:numId w:val="23"/>
              </w:numPr>
              <w:rPr>
                <w:rFonts w:ascii="Arial" w:hAnsi="Arial" w:cs="Arial"/>
                <w:sz w:val="18"/>
                <w:szCs w:val="18"/>
              </w:rPr>
            </w:pPr>
            <w:r w:rsidRPr="00140E35">
              <w:rPr>
                <w:rFonts w:ascii="Arial" w:hAnsi="Arial" w:cs="Arial"/>
                <w:sz w:val="18"/>
                <w:szCs w:val="18"/>
              </w:rPr>
              <w:t>Avis,</w:t>
            </w:r>
          </w:p>
          <w:p w:rsidR="00783821" w:rsidRPr="00140E35" w:rsidRDefault="00783821" w:rsidP="00140E35">
            <w:pPr>
              <w:pStyle w:val="Paragraphedeliste"/>
              <w:numPr>
                <w:ilvl w:val="0"/>
                <w:numId w:val="23"/>
              </w:numPr>
              <w:rPr>
                <w:rFonts w:ascii="Arial" w:hAnsi="Arial" w:cs="Arial"/>
                <w:sz w:val="18"/>
                <w:szCs w:val="18"/>
              </w:rPr>
            </w:pPr>
            <w:r w:rsidRPr="00140E35">
              <w:rPr>
                <w:rFonts w:ascii="Arial" w:hAnsi="Arial" w:cs="Arial"/>
                <w:sz w:val="18"/>
                <w:szCs w:val="18"/>
              </w:rPr>
              <w:t>Conseils et conclusions du centre,</w:t>
            </w:r>
          </w:p>
          <w:p w:rsidR="00EB4F6B" w:rsidRPr="00140E35" w:rsidRDefault="00EB4F6B" w:rsidP="00140E35">
            <w:pPr>
              <w:pStyle w:val="Paragraphedeliste"/>
              <w:numPr>
                <w:ilvl w:val="0"/>
                <w:numId w:val="23"/>
              </w:numPr>
              <w:rPr>
                <w:rFonts w:ascii="Arial" w:hAnsi="Arial" w:cs="Arial"/>
                <w:sz w:val="18"/>
                <w:szCs w:val="18"/>
              </w:rPr>
            </w:pPr>
            <w:r w:rsidRPr="00140E35">
              <w:rPr>
                <w:rFonts w:ascii="Arial" w:hAnsi="Arial" w:cs="Arial"/>
                <w:sz w:val="18"/>
                <w:szCs w:val="18"/>
              </w:rPr>
              <w:t>Attestations d’information,</w:t>
            </w:r>
          </w:p>
          <w:p w:rsidR="00534C6A" w:rsidRPr="00140E35" w:rsidRDefault="00534C6A" w:rsidP="00140E35">
            <w:pPr>
              <w:pStyle w:val="Paragraphedeliste"/>
              <w:numPr>
                <w:ilvl w:val="0"/>
                <w:numId w:val="23"/>
              </w:numPr>
              <w:rPr>
                <w:rFonts w:ascii="Arial" w:hAnsi="Arial" w:cs="Arial"/>
                <w:sz w:val="18"/>
                <w:szCs w:val="18"/>
              </w:rPr>
            </w:pPr>
            <w:r w:rsidRPr="00140E35">
              <w:rPr>
                <w:rFonts w:ascii="Arial" w:hAnsi="Arial" w:cs="Arial"/>
                <w:sz w:val="18"/>
                <w:szCs w:val="18"/>
              </w:rPr>
              <w:t>Attestations de consentements le cas échéant,</w:t>
            </w:r>
          </w:p>
          <w:p w:rsidR="00EB4F6B" w:rsidRPr="00140E35" w:rsidRDefault="00EB4F6B" w:rsidP="00140E35">
            <w:pPr>
              <w:pStyle w:val="Paragraphedeliste"/>
              <w:numPr>
                <w:ilvl w:val="0"/>
                <w:numId w:val="23"/>
              </w:numPr>
              <w:rPr>
                <w:rFonts w:ascii="Arial" w:hAnsi="Arial" w:cs="Arial"/>
                <w:sz w:val="18"/>
                <w:szCs w:val="18"/>
              </w:rPr>
            </w:pPr>
            <w:r w:rsidRPr="00140E35">
              <w:rPr>
                <w:rFonts w:ascii="Arial" w:hAnsi="Arial" w:cs="Arial"/>
                <w:sz w:val="18"/>
                <w:szCs w:val="18"/>
              </w:rPr>
              <w:t>Issues de grossesse,</w:t>
            </w:r>
          </w:p>
          <w:p w:rsidR="00EB4F6B" w:rsidRPr="00140E35" w:rsidRDefault="00783821" w:rsidP="00140E35">
            <w:pPr>
              <w:pStyle w:val="Paragraphedeliste"/>
              <w:numPr>
                <w:ilvl w:val="0"/>
                <w:numId w:val="23"/>
              </w:numPr>
              <w:rPr>
                <w:rFonts w:ascii="Arial" w:hAnsi="Arial" w:cs="Arial"/>
                <w:sz w:val="18"/>
                <w:szCs w:val="18"/>
              </w:rPr>
            </w:pPr>
            <w:r w:rsidRPr="00140E35">
              <w:rPr>
                <w:rFonts w:ascii="Arial" w:hAnsi="Arial" w:cs="Arial"/>
                <w:sz w:val="18"/>
                <w:szCs w:val="18"/>
              </w:rPr>
              <w:t>Le cas échéant, la date de l’IMG ainsi que les résultats des examens foeto-pathologiques pratiqués</w:t>
            </w:r>
            <w:r w:rsidR="00F1534E" w:rsidRPr="00140E35">
              <w:rPr>
                <w:rFonts w:ascii="Arial" w:hAnsi="Arial" w:cs="Arial"/>
                <w:sz w:val="18"/>
                <w:szCs w:val="18"/>
              </w:rPr>
              <w:t>.</w:t>
            </w:r>
          </w:p>
          <w:p w:rsidR="00F1534E" w:rsidRPr="002911D0" w:rsidRDefault="00F1534E" w:rsidP="00F1534E">
            <w:pPr>
              <w:rPr>
                <w:rFonts w:ascii="Arial" w:hAnsi="Arial" w:cs="Arial"/>
                <w:sz w:val="18"/>
                <w:szCs w:val="18"/>
              </w:rPr>
            </w:pPr>
            <w:r w:rsidRPr="002911D0">
              <w:rPr>
                <w:rFonts w:ascii="Arial" w:hAnsi="Arial" w:cs="Arial"/>
                <w:sz w:val="18"/>
                <w:szCs w:val="18"/>
              </w:rPr>
              <w:t xml:space="preserve">Une copie des attestations de gravité établie par le centre, est conservée par le centre lui-même dans des </w:t>
            </w:r>
            <w:r w:rsidR="00B81F8E" w:rsidRPr="002911D0">
              <w:rPr>
                <w:rFonts w:ascii="Arial" w:hAnsi="Arial" w:cs="Arial"/>
                <w:sz w:val="18"/>
                <w:szCs w:val="18"/>
              </w:rPr>
              <w:t>locaux dédiés et dans des conditions garantissant leur confidentialité</w:t>
            </w:r>
          </w:p>
        </w:tc>
        <w:tc>
          <w:tcPr>
            <w:tcW w:w="669" w:type="dxa"/>
          </w:tcPr>
          <w:p w:rsidR="00AA5A34" w:rsidRPr="007769EC" w:rsidRDefault="00AA5A34" w:rsidP="008654BA">
            <w:pPr>
              <w:rPr>
                <w:rFonts w:ascii="Arial" w:hAnsi="Arial" w:cs="Arial"/>
                <w:sz w:val="20"/>
                <w:szCs w:val="20"/>
              </w:rPr>
            </w:pPr>
          </w:p>
        </w:tc>
        <w:tc>
          <w:tcPr>
            <w:tcW w:w="3787" w:type="dxa"/>
          </w:tcPr>
          <w:p w:rsidR="00AA5A34" w:rsidRPr="007769EC" w:rsidRDefault="00AA5A34" w:rsidP="008654BA">
            <w:pPr>
              <w:rPr>
                <w:rFonts w:ascii="Arial" w:hAnsi="Arial" w:cs="Arial"/>
                <w:sz w:val="20"/>
                <w:szCs w:val="20"/>
              </w:rPr>
            </w:pPr>
          </w:p>
        </w:tc>
        <w:tc>
          <w:tcPr>
            <w:tcW w:w="4107" w:type="dxa"/>
          </w:tcPr>
          <w:p w:rsidR="00AA5A34" w:rsidRPr="007769EC" w:rsidRDefault="00AA5A34" w:rsidP="008654BA">
            <w:pPr>
              <w:rPr>
                <w:rFonts w:ascii="Arial" w:hAnsi="Arial" w:cs="Arial"/>
                <w:sz w:val="20"/>
                <w:szCs w:val="20"/>
              </w:rPr>
            </w:pPr>
          </w:p>
        </w:tc>
      </w:tr>
      <w:tr w:rsidR="00D7438D" w:rsidRPr="007769EC" w:rsidTr="00464168">
        <w:tc>
          <w:tcPr>
            <w:tcW w:w="1379" w:type="dxa"/>
          </w:tcPr>
          <w:p w:rsidR="00D7438D" w:rsidRPr="00BD5D48" w:rsidRDefault="008E08EB" w:rsidP="00E66573">
            <w:pPr>
              <w:rPr>
                <w:rFonts w:ascii="Arial" w:hAnsi="Arial" w:cs="Arial"/>
                <w:sz w:val="18"/>
                <w:szCs w:val="18"/>
              </w:rPr>
            </w:pPr>
            <w:r w:rsidRPr="00BD5D48">
              <w:rPr>
                <w:rFonts w:ascii="Arial" w:hAnsi="Arial" w:cs="Arial"/>
                <w:sz w:val="18"/>
                <w:szCs w:val="18"/>
              </w:rPr>
              <w:t>4.4</w:t>
            </w:r>
            <w:r w:rsidR="00A96807" w:rsidRPr="00BD5D48">
              <w:rPr>
                <w:rFonts w:ascii="Arial" w:hAnsi="Arial" w:cs="Arial"/>
                <w:sz w:val="18"/>
                <w:szCs w:val="18"/>
              </w:rPr>
              <w:t xml:space="preserve"> Dossier CPDPN - Dossier médical de la femme ou du couple</w:t>
            </w:r>
          </w:p>
        </w:tc>
        <w:tc>
          <w:tcPr>
            <w:tcW w:w="5459" w:type="dxa"/>
          </w:tcPr>
          <w:p w:rsidR="003C1ADE" w:rsidRPr="002911D0" w:rsidRDefault="001D0054" w:rsidP="001D0054">
            <w:pPr>
              <w:rPr>
                <w:rFonts w:ascii="Arial" w:hAnsi="Arial" w:cs="Arial"/>
                <w:sz w:val="18"/>
                <w:szCs w:val="18"/>
              </w:rPr>
            </w:pPr>
            <w:r w:rsidRPr="002911D0">
              <w:rPr>
                <w:rFonts w:ascii="Arial" w:hAnsi="Arial" w:cs="Arial"/>
                <w:sz w:val="18"/>
                <w:szCs w:val="18"/>
              </w:rPr>
              <w:t xml:space="preserve">- </w:t>
            </w:r>
            <w:r w:rsidR="005B3F9F" w:rsidRPr="002911D0">
              <w:rPr>
                <w:rFonts w:ascii="Arial" w:hAnsi="Arial" w:cs="Arial"/>
                <w:sz w:val="18"/>
                <w:szCs w:val="18"/>
              </w:rPr>
              <w:t>Cas de la p</w:t>
            </w:r>
            <w:r w:rsidR="006E4FC7" w:rsidRPr="002911D0">
              <w:rPr>
                <w:rFonts w:ascii="Arial" w:hAnsi="Arial" w:cs="Arial"/>
                <w:sz w:val="18"/>
                <w:szCs w:val="18"/>
              </w:rPr>
              <w:t>rise en charge par le CPDPN d’</w:t>
            </w:r>
            <w:r w:rsidR="00A96807" w:rsidRPr="002911D0">
              <w:rPr>
                <w:rFonts w:ascii="Arial" w:hAnsi="Arial" w:cs="Arial"/>
                <w:sz w:val="18"/>
                <w:szCs w:val="18"/>
              </w:rPr>
              <w:t>une femme suivie dans l’établissement titulaire de l’</w:t>
            </w:r>
            <w:r w:rsidR="006E4FC7" w:rsidRPr="002911D0">
              <w:rPr>
                <w:rFonts w:ascii="Arial" w:hAnsi="Arial" w:cs="Arial"/>
                <w:sz w:val="18"/>
                <w:szCs w:val="18"/>
              </w:rPr>
              <w:t>autorisation. Le</w:t>
            </w:r>
            <w:r w:rsidR="00A96807" w:rsidRPr="002911D0">
              <w:rPr>
                <w:rFonts w:ascii="Arial" w:hAnsi="Arial" w:cs="Arial"/>
                <w:sz w:val="18"/>
                <w:szCs w:val="18"/>
              </w:rPr>
              <w:t xml:space="preserve"> dossier médical peut être joint au dossier du CPDPN : </w:t>
            </w:r>
            <w:r w:rsidR="006E4FC7" w:rsidRPr="002911D0">
              <w:rPr>
                <w:rFonts w:ascii="Arial" w:hAnsi="Arial" w:cs="Arial"/>
                <w:sz w:val="18"/>
                <w:szCs w:val="18"/>
              </w:rPr>
              <w:t>c</w:t>
            </w:r>
            <w:r w:rsidR="00A96807" w:rsidRPr="002911D0">
              <w:rPr>
                <w:rFonts w:ascii="Arial" w:hAnsi="Arial" w:cs="Arial"/>
                <w:sz w:val="18"/>
                <w:szCs w:val="18"/>
              </w:rPr>
              <w:t xml:space="preserve">es 2 dossiers sont-ils joints </w:t>
            </w:r>
            <w:r w:rsidR="00AE555B" w:rsidRPr="002911D0">
              <w:rPr>
                <w:rFonts w:ascii="Arial" w:hAnsi="Arial" w:cs="Arial"/>
                <w:sz w:val="18"/>
                <w:szCs w:val="18"/>
              </w:rPr>
              <w:t>ou distincts ?</w:t>
            </w:r>
          </w:p>
          <w:p w:rsidR="001D0054" w:rsidRPr="002911D0" w:rsidRDefault="001D0054" w:rsidP="005B3F9F">
            <w:pPr>
              <w:rPr>
                <w:rFonts w:ascii="Arial" w:hAnsi="Arial" w:cs="Arial"/>
                <w:sz w:val="18"/>
                <w:szCs w:val="18"/>
              </w:rPr>
            </w:pPr>
            <w:r w:rsidRPr="002911D0">
              <w:rPr>
                <w:rFonts w:ascii="Arial" w:hAnsi="Arial" w:cs="Arial"/>
                <w:sz w:val="18"/>
                <w:szCs w:val="18"/>
              </w:rPr>
              <w:t>-</w:t>
            </w:r>
            <w:r w:rsidR="005B3F9F" w:rsidRPr="002911D0">
              <w:rPr>
                <w:rFonts w:ascii="Arial" w:hAnsi="Arial" w:cs="Arial"/>
                <w:sz w:val="18"/>
                <w:szCs w:val="18"/>
              </w:rPr>
              <w:t>Cas de la p</w:t>
            </w:r>
            <w:r w:rsidR="006E4FC7" w:rsidRPr="002911D0">
              <w:rPr>
                <w:rFonts w:ascii="Arial" w:hAnsi="Arial" w:cs="Arial"/>
                <w:sz w:val="18"/>
                <w:szCs w:val="18"/>
              </w:rPr>
              <w:t>rise en charge par le CPDPN d’</w:t>
            </w:r>
            <w:r w:rsidRPr="002911D0">
              <w:rPr>
                <w:rFonts w:ascii="Arial" w:hAnsi="Arial" w:cs="Arial"/>
                <w:sz w:val="18"/>
                <w:szCs w:val="18"/>
              </w:rPr>
              <w:t>une femme suivie dans un autre établissement ou par un praticien sans rapport avec l’établissement du CPDPN</w:t>
            </w:r>
            <w:r w:rsidR="000A2B31" w:rsidRPr="002911D0">
              <w:rPr>
                <w:rFonts w:ascii="Arial" w:hAnsi="Arial" w:cs="Arial"/>
                <w:sz w:val="18"/>
                <w:szCs w:val="18"/>
              </w:rPr>
              <w:t>. L</w:t>
            </w:r>
            <w:r w:rsidRPr="002911D0">
              <w:rPr>
                <w:rFonts w:ascii="Arial" w:hAnsi="Arial" w:cs="Arial"/>
                <w:sz w:val="18"/>
                <w:szCs w:val="18"/>
              </w:rPr>
              <w:t xml:space="preserve">es éléments de saisine et ceux participant </w:t>
            </w:r>
            <w:r w:rsidR="00903F51" w:rsidRPr="002911D0">
              <w:rPr>
                <w:rFonts w:ascii="Arial" w:hAnsi="Arial" w:cs="Arial"/>
                <w:sz w:val="18"/>
                <w:szCs w:val="18"/>
              </w:rPr>
              <w:t>à la délibération et à la conclusion de délibération sont regroupés dans un dossier propre au CPDPN qui sera conservé dans les mêmes conditions (confidentialité, accessibilité, durée de conservation…) que le dossier médical initial de la femme</w:t>
            </w:r>
          </w:p>
        </w:tc>
        <w:tc>
          <w:tcPr>
            <w:tcW w:w="669" w:type="dxa"/>
          </w:tcPr>
          <w:p w:rsidR="00D7438D" w:rsidRPr="007769EC" w:rsidRDefault="00D7438D" w:rsidP="008654BA">
            <w:pPr>
              <w:rPr>
                <w:rFonts w:ascii="Arial" w:hAnsi="Arial" w:cs="Arial"/>
                <w:sz w:val="20"/>
                <w:szCs w:val="20"/>
              </w:rPr>
            </w:pPr>
          </w:p>
        </w:tc>
        <w:tc>
          <w:tcPr>
            <w:tcW w:w="3787" w:type="dxa"/>
          </w:tcPr>
          <w:p w:rsidR="00D7438D" w:rsidRPr="007769EC" w:rsidRDefault="00D7438D" w:rsidP="008654BA">
            <w:pPr>
              <w:rPr>
                <w:rFonts w:ascii="Arial" w:hAnsi="Arial" w:cs="Arial"/>
                <w:sz w:val="20"/>
                <w:szCs w:val="20"/>
              </w:rPr>
            </w:pPr>
          </w:p>
        </w:tc>
        <w:tc>
          <w:tcPr>
            <w:tcW w:w="4107" w:type="dxa"/>
          </w:tcPr>
          <w:p w:rsidR="00D7438D" w:rsidRPr="007769EC" w:rsidRDefault="00D7438D" w:rsidP="008654BA">
            <w:pPr>
              <w:rPr>
                <w:rFonts w:ascii="Arial" w:hAnsi="Arial" w:cs="Arial"/>
                <w:sz w:val="20"/>
                <w:szCs w:val="20"/>
              </w:rPr>
            </w:pPr>
          </w:p>
        </w:tc>
      </w:tr>
      <w:tr w:rsidR="008D591E" w:rsidRPr="007769EC" w:rsidTr="00464168">
        <w:tc>
          <w:tcPr>
            <w:tcW w:w="1379" w:type="dxa"/>
          </w:tcPr>
          <w:p w:rsidR="008D591E" w:rsidRPr="00BD5D48" w:rsidRDefault="00594D12" w:rsidP="004843B9">
            <w:pPr>
              <w:rPr>
                <w:rFonts w:ascii="Arial" w:hAnsi="Arial" w:cs="Arial"/>
                <w:sz w:val="18"/>
                <w:szCs w:val="18"/>
              </w:rPr>
            </w:pPr>
            <w:r w:rsidRPr="00BD5D48">
              <w:rPr>
                <w:rFonts w:ascii="Arial" w:hAnsi="Arial" w:cs="Arial"/>
                <w:sz w:val="18"/>
                <w:szCs w:val="18"/>
              </w:rPr>
              <w:t>4.</w:t>
            </w:r>
            <w:r w:rsidR="008E08EB" w:rsidRPr="00BD5D48">
              <w:rPr>
                <w:rFonts w:ascii="Arial" w:hAnsi="Arial" w:cs="Arial"/>
                <w:sz w:val="18"/>
                <w:szCs w:val="18"/>
              </w:rPr>
              <w:t>5</w:t>
            </w:r>
            <w:r w:rsidR="008D591E" w:rsidRPr="00BD5D48">
              <w:rPr>
                <w:rFonts w:ascii="Arial" w:hAnsi="Arial" w:cs="Arial"/>
                <w:sz w:val="18"/>
                <w:szCs w:val="18"/>
              </w:rPr>
              <w:t xml:space="preserve"> Dossier </w:t>
            </w:r>
            <w:r w:rsidR="00E66573" w:rsidRPr="00BD5D48">
              <w:rPr>
                <w:rFonts w:ascii="Arial" w:hAnsi="Arial" w:cs="Arial"/>
                <w:sz w:val="18"/>
                <w:szCs w:val="18"/>
              </w:rPr>
              <w:t>médical de la femme ou du couple</w:t>
            </w:r>
          </w:p>
        </w:tc>
        <w:tc>
          <w:tcPr>
            <w:tcW w:w="5459" w:type="dxa"/>
          </w:tcPr>
          <w:p w:rsidR="008043FF" w:rsidRPr="002911D0" w:rsidRDefault="009160A4" w:rsidP="00A72F54">
            <w:pPr>
              <w:rPr>
                <w:rFonts w:ascii="Arial" w:hAnsi="Arial" w:cs="Arial"/>
                <w:sz w:val="18"/>
                <w:szCs w:val="18"/>
              </w:rPr>
            </w:pPr>
            <w:r w:rsidRPr="002911D0">
              <w:rPr>
                <w:rFonts w:ascii="Arial" w:hAnsi="Arial" w:cs="Arial"/>
                <w:sz w:val="18"/>
                <w:szCs w:val="18"/>
              </w:rPr>
              <w:t>Si le dossier est sous format informatique, les dispositions de la Loi relative à l’informatique, aux fichiers et aux libertés sont appliquées</w:t>
            </w:r>
          </w:p>
        </w:tc>
        <w:tc>
          <w:tcPr>
            <w:tcW w:w="669" w:type="dxa"/>
          </w:tcPr>
          <w:p w:rsidR="008D591E" w:rsidRPr="007769EC" w:rsidRDefault="008D591E" w:rsidP="008654BA">
            <w:pPr>
              <w:rPr>
                <w:rFonts w:ascii="Arial" w:hAnsi="Arial" w:cs="Arial"/>
                <w:sz w:val="20"/>
                <w:szCs w:val="20"/>
              </w:rPr>
            </w:pPr>
          </w:p>
        </w:tc>
        <w:tc>
          <w:tcPr>
            <w:tcW w:w="3787" w:type="dxa"/>
          </w:tcPr>
          <w:p w:rsidR="008D591E" w:rsidRPr="007769EC" w:rsidRDefault="008D591E" w:rsidP="008654BA">
            <w:pPr>
              <w:rPr>
                <w:rFonts w:ascii="Arial" w:hAnsi="Arial" w:cs="Arial"/>
                <w:sz w:val="20"/>
                <w:szCs w:val="20"/>
              </w:rPr>
            </w:pPr>
          </w:p>
        </w:tc>
        <w:tc>
          <w:tcPr>
            <w:tcW w:w="4107" w:type="dxa"/>
          </w:tcPr>
          <w:p w:rsidR="008D591E" w:rsidRPr="007769EC" w:rsidRDefault="008D591E" w:rsidP="008654BA">
            <w:pPr>
              <w:rPr>
                <w:rFonts w:ascii="Arial" w:hAnsi="Arial" w:cs="Arial"/>
                <w:sz w:val="20"/>
                <w:szCs w:val="20"/>
              </w:rPr>
            </w:pPr>
          </w:p>
        </w:tc>
      </w:tr>
      <w:tr w:rsidR="008654BA" w:rsidRPr="007769EC" w:rsidTr="00464168">
        <w:tc>
          <w:tcPr>
            <w:tcW w:w="1379" w:type="dxa"/>
          </w:tcPr>
          <w:p w:rsidR="00BF5D9B" w:rsidRPr="00BD5D48" w:rsidRDefault="008654BA" w:rsidP="008654BA">
            <w:pPr>
              <w:rPr>
                <w:rFonts w:ascii="Arial" w:hAnsi="Arial" w:cs="Arial"/>
                <w:sz w:val="18"/>
                <w:szCs w:val="18"/>
              </w:rPr>
            </w:pPr>
            <w:r w:rsidRPr="00BD5D48">
              <w:rPr>
                <w:rFonts w:ascii="Arial" w:hAnsi="Arial" w:cs="Arial"/>
                <w:sz w:val="18"/>
                <w:szCs w:val="18"/>
              </w:rPr>
              <w:t>4.</w:t>
            </w:r>
            <w:r w:rsidR="008E08EB" w:rsidRPr="00BD5D48">
              <w:rPr>
                <w:rFonts w:ascii="Arial" w:hAnsi="Arial" w:cs="Arial"/>
                <w:sz w:val="18"/>
                <w:szCs w:val="18"/>
              </w:rPr>
              <w:t>6</w:t>
            </w:r>
            <w:r w:rsidR="00BF5D9B" w:rsidRPr="00BD5D48">
              <w:rPr>
                <w:sz w:val="18"/>
                <w:szCs w:val="18"/>
              </w:rPr>
              <w:t xml:space="preserve"> </w:t>
            </w:r>
            <w:r w:rsidR="00BF5D9B" w:rsidRPr="00BD5D48">
              <w:rPr>
                <w:rFonts w:ascii="Arial" w:hAnsi="Arial" w:cs="Arial"/>
                <w:sz w:val="18"/>
                <w:szCs w:val="18"/>
              </w:rPr>
              <w:t xml:space="preserve">Dossier médical de la </w:t>
            </w:r>
            <w:r w:rsidR="00BF5D9B" w:rsidRPr="00BD5D48">
              <w:rPr>
                <w:rFonts w:ascii="Arial" w:hAnsi="Arial" w:cs="Arial"/>
                <w:sz w:val="18"/>
                <w:szCs w:val="18"/>
              </w:rPr>
              <w:lastRenderedPageBreak/>
              <w:t>femme ou du couple</w:t>
            </w:r>
          </w:p>
        </w:tc>
        <w:tc>
          <w:tcPr>
            <w:tcW w:w="5459" w:type="dxa"/>
          </w:tcPr>
          <w:p w:rsidR="008654BA" w:rsidRPr="00140E35" w:rsidRDefault="00320115" w:rsidP="00140E35">
            <w:pPr>
              <w:rPr>
                <w:rFonts w:ascii="Arial" w:hAnsi="Arial" w:cs="Arial"/>
                <w:sz w:val="18"/>
                <w:szCs w:val="18"/>
              </w:rPr>
            </w:pPr>
            <w:r w:rsidRPr="002911D0">
              <w:rPr>
                <w:rFonts w:ascii="Arial" w:hAnsi="Arial" w:cs="Arial"/>
                <w:sz w:val="18"/>
                <w:szCs w:val="18"/>
              </w:rPr>
              <w:lastRenderedPageBreak/>
              <w:t>Durée de c</w:t>
            </w:r>
            <w:r w:rsidR="00EA5104" w:rsidRPr="002911D0">
              <w:rPr>
                <w:rFonts w:ascii="Arial" w:hAnsi="Arial" w:cs="Arial"/>
                <w:sz w:val="18"/>
                <w:szCs w:val="18"/>
              </w:rPr>
              <w:t>onservation</w:t>
            </w:r>
            <w:r w:rsidRPr="002911D0">
              <w:rPr>
                <w:rFonts w:ascii="Arial" w:hAnsi="Arial" w:cs="Arial"/>
                <w:sz w:val="18"/>
                <w:szCs w:val="18"/>
              </w:rPr>
              <w:t xml:space="preserve"> réglementaire </w:t>
            </w:r>
            <w:r w:rsidR="00292C47" w:rsidRPr="002911D0">
              <w:rPr>
                <w:rFonts w:ascii="Arial" w:hAnsi="Arial" w:cs="Arial"/>
                <w:sz w:val="18"/>
                <w:szCs w:val="18"/>
              </w:rPr>
              <w:t xml:space="preserve">du dossier </w:t>
            </w:r>
            <w:r w:rsidR="00F75BC8" w:rsidRPr="002911D0">
              <w:rPr>
                <w:rFonts w:ascii="Arial" w:hAnsi="Arial" w:cs="Arial"/>
                <w:sz w:val="18"/>
                <w:szCs w:val="18"/>
              </w:rPr>
              <w:t>:</w:t>
            </w:r>
            <w:r w:rsidR="00140E35">
              <w:rPr>
                <w:rFonts w:ascii="Arial" w:hAnsi="Arial" w:cs="Arial"/>
                <w:sz w:val="18"/>
                <w:szCs w:val="18"/>
              </w:rPr>
              <w:t xml:space="preserve"> </w:t>
            </w:r>
            <w:r w:rsidR="00EA5104" w:rsidRPr="00140E35">
              <w:rPr>
                <w:rFonts w:ascii="Arial" w:hAnsi="Arial" w:cs="Arial"/>
                <w:sz w:val="18"/>
                <w:szCs w:val="18"/>
              </w:rPr>
              <w:t>20 ans à compter du dernier passage de la personne</w:t>
            </w:r>
            <w:r w:rsidRPr="00140E35">
              <w:rPr>
                <w:rFonts w:ascii="Arial" w:hAnsi="Arial" w:cs="Arial"/>
                <w:sz w:val="18"/>
                <w:szCs w:val="18"/>
              </w:rPr>
              <w:t xml:space="preserve"> dans l’établissemen</w:t>
            </w:r>
            <w:r w:rsidR="00140E35" w:rsidRPr="00140E35">
              <w:rPr>
                <w:rFonts w:ascii="Arial" w:hAnsi="Arial" w:cs="Arial"/>
                <w:sz w:val="18"/>
                <w:szCs w:val="18"/>
              </w:rPr>
              <w:t>t</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color w:val="FF0000"/>
                <w:sz w:val="20"/>
                <w:szCs w:val="20"/>
              </w:rPr>
            </w:pPr>
          </w:p>
        </w:tc>
        <w:tc>
          <w:tcPr>
            <w:tcW w:w="4107" w:type="dxa"/>
          </w:tcPr>
          <w:p w:rsidR="008654BA" w:rsidRPr="007769EC" w:rsidRDefault="008654BA" w:rsidP="008654BA">
            <w:pPr>
              <w:rPr>
                <w:rFonts w:ascii="Arial" w:hAnsi="Arial" w:cs="Arial"/>
                <w:sz w:val="20"/>
                <w:szCs w:val="20"/>
              </w:rPr>
            </w:pPr>
          </w:p>
        </w:tc>
      </w:tr>
      <w:tr w:rsidR="009A5E56" w:rsidRPr="007769EC" w:rsidTr="00464168">
        <w:tc>
          <w:tcPr>
            <w:tcW w:w="1379" w:type="dxa"/>
          </w:tcPr>
          <w:p w:rsidR="009A5E56" w:rsidRPr="00BD5D48" w:rsidRDefault="008E08EB" w:rsidP="008654BA">
            <w:pPr>
              <w:rPr>
                <w:rFonts w:ascii="Arial" w:hAnsi="Arial" w:cs="Arial"/>
                <w:sz w:val="18"/>
                <w:szCs w:val="18"/>
              </w:rPr>
            </w:pPr>
            <w:r w:rsidRPr="00BD5D48">
              <w:rPr>
                <w:rFonts w:ascii="Arial" w:hAnsi="Arial" w:cs="Arial"/>
                <w:sz w:val="18"/>
                <w:szCs w:val="18"/>
              </w:rPr>
              <w:t>4.7</w:t>
            </w:r>
            <w:r w:rsidR="00926A1E" w:rsidRPr="00BD5D48">
              <w:rPr>
                <w:rFonts w:ascii="Arial" w:hAnsi="Arial" w:cs="Arial"/>
                <w:sz w:val="18"/>
                <w:szCs w:val="18"/>
              </w:rPr>
              <w:t xml:space="preserve"> Rôle du CPDPN dans le cadre du dépistage de la T21</w:t>
            </w:r>
          </w:p>
        </w:tc>
        <w:tc>
          <w:tcPr>
            <w:tcW w:w="5459" w:type="dxa"/>
          </w:tcPr>
          <w:p w:rsidR="009A5E56" w:rsidRPr="002911D0" w:rsidRDefault="009F0BED" w:rsidP="00F75BC8">
            <w:pPr>
              <w:rPr>
                <w:rFonts w:ascii="Arial" w:hAnsi="Arial" w:cs="Arial"/>
                <w:sz w:val="18"/>
                <w:szCs w:val="18"/>
              </w:rPr>
            </w:pPr>
            <w:r w:rsidRPr="002911D0">
              <w:rPr>
                <w:rFonts w:ascii="Arial" w:hAnsi="Arial" w:cs="Arial"/>
                <w:sz w:val="18"/>
                <w:szCs w:val="18"/>
              </w:rPr>
              <w:t>- Le CPDPN s’est associé à un ou plusieurs réseaux de santé de périnatalité dont il constitue la référence en matière d’expertise dans le cadre du dépistage de la T21. Le(s)quel(s) ?</w:t>
            </w:r>
          </w:p>
          <w:p w:rsidR="009F0BED" w:rsidRPr="002911D0" w:rsidRDefault="009F0BED" w:rsidP="00F75BC8">
            <w:pPr>
              <w:rPr>
                <w:rFonts w:ascii="Arial" w:hAnsi="Arial" w:cs="Arial"/>
                <w:sz w:val="18"/>
                <w:szCs w:val="18"/>
              </w:rPr>
            </w:pPr>
            <w:r w:rsidRPr="002911D0">
              <w:rPr>
                <w:rFonts w:ascii="Arial" w:hAnsi="Arial" w:cs="Arial"/>
                <w:sz w:val="18"/>
                <w:szCs w:val="18"/>
              </w:rPr>
              <w:t>- Le</w:t>
            </w:r>
            <w:r w:rsidR="00C03C98" w:rsidRPr="002911D0">
              <w:rPr>
                <w:rFonts w:ascii="Arial" w:hAnsi="Arial" w:cs="Arial"/>
                <w:sz w:val="18"/>
                <w:szCs w:val="18"/>
              </w:rPr>
              <w:t xml:space="preserve"> CPDPN est-il impliqué dans les démarches qualité entreprises par les participants à ce dispositif ?</w:t>
            </w:r>
            <w:r w:rsidR="008043FF" w:rsidRPr="002911D0">
              <w:rPr>
                <w:rFonts w:ascii="Arial" w:hAnsi="Arial" w:cs="Arial"/>
                <w:sz w:val="18"/>
                <w:szCs w:val="18"/>
              </w:rPr>
              <w:t xml:space="preserve"> Si oui, a-t-il proposé, et diffusé</w:t>
            </w:r>
            <w:r w:rsidR="00C03C98" w:rsidRPr="002911D0">
              <w:rPr>
                <w:rFonts w:ascii="Arial" w:hAnsi="Arial" w:cs="Arial"/>
                <w:sz w:val="18"/>
                <w:szCs w:val="18"/>
              </w:rPr>
              <w:t xml:space="preserve"> des mesures correctives nécessaires, après concertation avec les responsables des réseaux de </w:t>
            </w:r>
            <w:r w:rsidR="00D94CA6" w:rsidRPr="002911D0">
              <w:rPr>
                <w:rFonts w:ascii="Arial" w:hAnsi="Arial" w:cs="Arial"/>
                <w:sz w:val="18"/>
                <w:szCs w:val="18"/>
              </w:rPr>
              <w:t>santé de périnatalité concernés ?</w:t>
            </w:r>
          </w:p>
          <w:p w:rsidR="006810FD" w:rsidRPr="002911D0" w:rsidRDefault="00C03C98" w:rsidP="00790344">
            <w:pPr>
              <w:rPr>
                <w:rFonts w:ascii="Arial" w:hAnsi="Arial" w:cs="Arial"/>
                <w:sz w:val="18"/>
                <w:szCs w:val="18"/>
              </w:rPr>
            </w:pPr>
            <w:r w:rsidRPr="002911D0">
              <w:rPr>
                <w:rFonts w:ascii="Arial" w:hAnsi="Arial" w:cs="Arial"/>
                <w:sz w:val="18"/>
                <w:szCs w:val="18"/>
              </w:rPr>
              <w:t xml:space="preserve">- </w:t>
            </w:r>
            <w:r w:rsidR="00D94CA6" w:rsidRPr="002911D0">
              <w:rPr>
                <w:rFonts w:ascii="Arial" w:hAnsi="Arial" w:cs="Arial"/>
                <w:sz w:val="18"/>
                <w:szCs w:val="18"/>
              </w:rPr>
              <w:t xml:space="preserve">Le CPDPN est-il chargé d’une partie de la gestion du dépistage de la T21, par convention </w:t>
            </w:r>
            <w:r w:rsidR="00790344" w:rsidRPr="002911D0">
              <w:rPr>
                <w:rFonts w:ascii="Arial" w:hAnsi="Arial" w:cs="Arial"/>
                <w:sz w:val="18"/>
                <w:szCs w:val="18"/>
              </w:rPr>
              <w:t>et délégation du</w:t>
            </w:r>
            <w:r w:rsidR="006919AE" w:rsidRPr="002911D0">
              <w:rPr>
                <w:rFonts w:ascii="Arial" w:hAnsi="Arial" w:cs="Arial"/>
                <w:sz w:val="18"/>
                <w:szCs w:val="18"/>
              </w:rPr>
              <w:t xml:space="preserve"> réseau de santé de périnatalité</w:t>
            </w:r>
            <w:r w:rsidR="00823FD4" w:rsidRPr="002911D0">
              <w:rPr>
                <w:rFonts w:ascii="Arial" w:hAnsi="Arial" w:cs="Arial"/>
                <w:sz w:val="18"/>
                <w:szCs w:val="18"/>
              </w:rPr>
              <w:t> ?</w:t>
            </w:r>
          </w:p>
        </w:tc>
        <w:tc>
          <w:tcPr>
            <w:tcW w:w="669" w:type="dxa"/>
          </w:tcPr>
          <w:p w:rsidR="009A5E56" w:rsidRPr="007769EC" w:rsidRDefault="009A5E56" w:rsidP="008654BA">
            <w:pPr>
              <w:rPr>
                <w:rFonts w:ascii="Arial" w:hAnsi="Arial" w:cs="Arial"/>
                <w:sz w:val="20"/>
                <w:szCs w:val="20"/>
              </w:rPr>
            </w:pPr>
          </w:p>
        </w:tc>
        <w:tc>
          <w:tcPr>
            <w:tcW w:w="3787" w:type="dxa"/>
          </w:tcPr>
          <w:p w:rsidR="009A5E56" w:rsidRPr="007769EC" w:rsidRDefault="009A5E56" w:rsidP="008654BA">
            <w:pPr>
              <w:rPr>
                <w:rFonts w:ascii="Arial" w:hAnsi="Arial" w:cs="Arial"/>
                <w:color w:val="FF0000"/>
                <w:sz w:val="20"/>
                <w:szCs w:val="20"/>
              </w:rPr>
            </w:pPr>
          </w:p>
        </w:tc>
        <w:tc>
          <w:tcPr>
            <w:tcW w:w="4107" w:type="dxa"/>
          </w:tcPr>
          <w:p w:rsidR="009A5E56" w:rsidRPr="007769EC" w:rsidRDefault="009A5E56" w:rsidP="008654BA">
            <w:pPr>
              <w:rPr>
                <w:rFonts w:ascii="Arial" w:hAnsi="Arial" w:cs="Arial"/>
                <w:sz w:val="20"/>
                <w:szCs w:val="20"/>
              </w:rPr>
            </w:pPr>
          </w:p>
        </w:tc>
      </w:tr>
      <w:tr w:rsidR="0031102F" w:rsidRPr="007769EC" w:rsidTr="00464168">
        <w:tc>
          <w:tcPr>
            <w:tcW w:w="1379" w:type="dxa"/>
          </w:tcPr>
          <w:p w:rsidR="0031102F" w:rsidRPr="00BD5D48" w:rsidRDefault="008E08EB" w:rsidP="008654BA">
            <w:pPr>
              <w:rPr>
                <w:rFonts w:ascii="Arial" w:hAnsi="Arial" w:cs="Arial"/>
                <w:sz w:val="18"/>
                <w:szCs w:val="18"/>
              </w:rPr>
            </w:pPr>
            <w:r w:rsidRPr="00BD5D48">
              <w:rPr>
                <w:rFonts w:ascii="Arial" w:hAnsi="Arial" w:cs="Arial"/>
                <w:sz w:val="18"/>
                <w:szCs w:val="18"/>
              </w:rPr>
              <w:t>4.8</w:t>
            </w:r>
          </w:p>
          <w:p w:rsidR="00706679" w:rsidRPr="00BD5D48" w:rsidRDefault="00706679" w:rsidP="008654BA">
            <w:pPr>
              <w:rPr>
                <w:rFonts w:ascii="Arial" w:hAnsi="Arial" w:cs="Arial"/>
                <w:sz w:val="18"/>
                <w:szCs w:val="18"/>
              </w:rPr>
            </w:pPr>
            <w:r w:rsidRPr="00BD5D48">
              <w:rPr>
                <w:rFonts w:ascii="Arial" w:hAnsi="Arial" w:cs="Arial"/>
                <w:sz w:val="18"/>
                <w:szCs w:val="18"/>
              </w:rPr>
              <w:t>Ressources humaines</w:t>
            </w:r>
          </w:p>
        </w:tc>
        <w:tc>
          <w:tcPr>
            <w:tcW w:w="5459" w:type="dxa"/>
          </w:tcPr>
          <w:p w:rsidR="0031102F" w:rsidRPr="002911D0" w:rsidRDefault="00706679" w:rsidP="008654BA">
            <w:pPr>
              <w:rPr>
                <w:rFonts w:ascii="Arial" w:hAnsi="Arial" w:cs="Arial"/>
                <w:sz w:val="18"/>
                <w:szCs w:val="18"/>
              </w:rPr>
            </w:pPr>
            <w:r w:rsidRPr="002911D0">
              <w:rPr>
                <w:rFonts w:ascii="Arial" w:hAnsi="Arial" w:cs="Arial"/>
                <w:sz w:val="18"/>
                <w:szCs w:val="18"/>
              </w:rPr>
              <w:t>Démarches mises en œuvre par la direction et le coordonnateur du CPDPN pour le maintien de la qualité de l’expertise, de l’accueil et de la formation</w:t>
            </w:r>
          </w:p>
        </w:tc>
        <w:tc>
          <w:tcPr>
            <w:tcW w:w="669" w:type="dxa"/>
          </w:tcPr>
          <w:p w:rsidR="0031102F" w:rsidRPr="007769EC" w:rsidRDefault="0031102F" w:rsidP="008654BA">
            <w:pPr>
              <w:rPr>
                <w:rFonts w:ascii="Arial" w:hAnsi="Arial" w:cs="Arial"/>
                <w:sz w:val="20"/>
                <w:szCs w:val="20"/>
              </w:rPr>
            </w:pPr>
          </w:p>
        </w:tc>
        <w:tc>
          <w:tcPr>
            <w:tcW w:w="3787" w:type="dxa"/>
          </w:tcPr>
          <w:p w:rsidR="0031102F" w:rsidRPr="007769EC" w:rsidRDefault="0031102F" w:rsidP="008654BA">
            <w:pPr>
              <w:rPr>
                <w:rFonts w:ascii="Arial" w:hAnsi="Arial" w:cs="Arial"/>
                <w:color w:val="FF0000"/>
                <w:sz w:val="20"/>
                <w:szCs w:val="20"/>
              </w:rPr>
            </w:pPr>
          </w:p>
        </w:tc>
        <w:tc>
          <w:tcPr>
            <w:tcW w:w="4107" w:type="dxa"/>
          </w:tcPr>
          <w:p w:rsidR="0031102F" w:rsidRPr="007769EC" w:rsidRDefault="0031102F" w:rsidP="008654BA">
            <w:pPr>
              <w:rPr>
                <w:rFonts w:ascii="Arial" w:hAnsi="Arial" w:cs="Arial"/>
                <w:sz w:val="20"/>
                <w:szCs w:val="20"/>
              </w:rPr>
            </w:pPr>
          </w:p>
        </w:tc>
      </w:tr>
      <w:tr w:rsidR="0031102F" w:rsidRPr="007769EC" w:rsidTr="00464168">
        <w:tc>
          <w:tcPr>
            <w:tcW w:w="1379" w:type="dxa"/>
          </w:tcPr>
          <w:p w:rsidR="0031102F" w:rsidRPr="00BD5D48" w:rsidRDefault="008E08EB" w:rsidP="008654BA">
            <w:pPr>
              <w:rPr>
                <w:rFonts w:ascii="Arial" w:hAnsi="Arial" w:cs="Arial"/>
                <w:sz w:val="18"/>
                <w:szCs w:val="18"/>
              </w:rPr>
            </w:pPr>
            <w:r w:rsidRPr="00BD5D48">
              <w:rPr>
                <w:rFonts w:ascii="Arial" w:hAnsi="Arial" w:cs="Arial"/>
                <w:sz w:val="18"/>
                <w:szCs w:val="18"/>
              </w:rPr>
              <w:t>4.9</w:t>
            </w:r>
          </w:p>
          <w:p w:rsidR="009A7E8B" w:rsidRPr="00BD5D48" w:rsidRDefault="009A7E8B" w:rsidP="008654BA">
            <w:pPr>
              <w:rPr>
                <w:rFonts w:ascii="Arial" w:hAnsi="Arial" w:cs="Arial"/>
                <w:sz w:val="18"/>
                <w:szCs w:val="18"/>
              </w:rPr>
            </w:pPr>
            <w:r w:rsidRPr="00BD5D48">
              <w:rPr>
                <w:rFonts w:ascii="Arial" w:hAnsi="Arial" w:cs="Arial"/>
                <w:sz w:val="18"/>
                <w:szCs w:val="18"/>
              </w:rPr>
              <w:t>Ressources humaines</w:t>
            </w:r>
          </w:p>
        </w:tc>
        <w:tc>
          <w:tcPr>
            <w:tcW w:w="5459" w:type="dxa"/>
          </w:tcPr>
          <w:p w:rsidR="000D199F" w:rsidRPr="002911D0" w:rsidRDefault="00D8581C" w:rsidP="0055761B">
            <w:pPr>
              <w:rPr>
                <w:rFonts w:ascii="Arial" w:hAnsi="Arial" w:cs="Arial"/>
                <w:sz w:val="18"/>
                <w:szCs w:val="18"/>
              </w:rPr>
            </w:pPr>
            <w:r w:rsidRPr="002911D0">
              <w:rPr>
                <w:rFonts w:ascii="Arial" w:hAnsi="Arial" w:cs="Arial"/>
                <w:sz w:val="18"/>
                <w:szCs w:val="18"/>
              </w:rPr>
              <w:t>Adéquation entre les compétences des participants et les thèmes à traiter lors des réunions pluridisciplinaires, vérifiée par le coordonnateur</w:t>
            </w:r>
            <w:r w:rsidR="005F2838" w:rsidRPr="002911D0">
              <w:rPr>
                <w:rFonts w:ascii="Arial" w:hAnsi="Arial" w:cs="Arial"/>
                <w:sz w:val="18"/>
                <w:szCs w:val="18"/>
              </w:rPr>
              <w:t xml:space="preserve"> </w:t>
            </w:r>
          </w:p>
        </w:tc>
        <w:tc>
          <w:tcPr>
            <w:tcW w:w="669" w:type="dxa"/>
          </w:tcPr>
          <w:p w:rsidR="0031102F" w:rsidRPr="007769EC" w:rsidRDefault="0031102F" w:rsidP="008654BA">
            <w:pPr>
              <w:rPr>
                <w:rFonts w:ascii="Arial" w:hAnsi="Arial" w:cs="Arial"/>
                <w:sz w:val="20"/>
                <w:szCs w:val="20"/>
              </w:rPr>
            </w:pPr>
          </w:p>
        </w:tc>
        <w:tc>
          <w:tcPr>
            <w:tcW w:w="3787" w:type="dxa"/>
          </w:tcPr>
          <w:p w:rsidR="0031102F" w:rsidRPr="007769EC" w:rsidRDefault="0031102F" w:rsidP="008654BA">
            <w:pPr>
              <w:rPr>
                <w:rFonts w:ascii="Arial" w:hAnsi="Arial" w:cs="Arial"/>
                <w:color w:val="FF0000"/>
                <w:sz w:val="20"/>
                <w:szCs w:val="20"/>
              </w:rPr>
            </w:pPr>
          </w:p>
        </w:tc>
        <w:tc>
          <w:tcPr>
            <w:tcW w:w="4107" w:type="dxa"/>
          </w:tcPr>
          <w:p w:rsidR="0031102F" w:rsidRPr="007769EC" w:rsidRDefault="0031102F" w:rsidP="008654BA">
            <w:pPr>
              <w:rPr>
                <w:rFonts w:ascii="Arial" w:hAnsi="Arial" w:cs="Arial"/>
                <w:sz w:val="20"/>
                <w:szCs w:val="20"/>
              </w:rPr>
            </w:pPr>
          </w:p>
        </w:tc>
      </w:tr>
      <w:tr w:rsidR="0031102F" w:rsidRPr="007769EC" w:rsidTr="00464168">
        <w:tc>
          <w:tcPr>
            <w:tcW w:w="1379" w:type="dxa"/>
          </w:tcPr>
          <w:p w:rsidR="009A7E8B" w:rsidRPr="00BD5D48" w:rsidRDefault="008E08EB" w:rsidP="008654BA">
            <w:pPr>
              <w:rPr>
                <w:rFonts w:ascii="Arial" w:hAnsi="Arial" w:cs="Arial"/>
                <w:sz w:val="18"/>
                <w:szCs w:val="18"/>
              </w:rPr>
            </w:pPr>
            <w:r w:rsidRPr="00BD5D48">
              <w:rPr>
                <w:rFonts w:ascii="Arial" w:hAnsi="Arial" w:cs="Arial"/>
                <w:sz w:val="18"/>
                <w:szCs w:val="18"/>
              </w:rPr>
              <w:t>4.10</w:t>
            </w:r>
          </w:p>
          <w:p w:rsidR="0031102F" w:rsidRPr="00BD5D48" w:rsidRDefault="009A7E8B" w:rsidP="008654BA">
            <w:pPr>
              <w:rPr>
                <w:rFonts w:ascii="Arial" w:hAnsi="Arial" w:cs="Arial"/>
                <w:sz w:val="18"/>
                <w:szCs w:val="18"/>
              </w:rPr>
            </w:pPr>
            <w:r w:rsidRPr="00BD5D48">
              <w:rPr>
                <w:rFonts w:ascii="Arial" w:hAnsi="Arial" w:cs="Arial"/>
                <w:sz w:val="18"/>
                <w:szCs w:val="18"/>
              </w:rPr>
              <w:t>Ressources humaines</w:t>
            </w:r>
          </w:p>
        </w:tc>
        <w:tc>
          <w:tcPr>
            <w:tcW w:w="5459" w:type="dxa"/>
          </w:tcPr>
          <w:p w:rsidR="00F51FA4" w:rsidRPr="002911D0" w:rsidRDefault="00D9403E" w:rsidP="002911D0">
            <w:pPr>
              <w:rPr>
                <w:rFonts w:ascii="Arial" w:hAnsi="Arial" w:cs="Arial"/>
                <w:sz w:val="18"/>
                <w:szCs w:val="18"/>
              </w:rPr>
            </w:pPr>
            <w:r w:rsidRPr="002911D0">
              <w:rPr>
                <w:rFonts w:ascii="Arial" w:hAnsi="Arial" w:cs="Arial"/>
                <w:sz w:val="18"/>
                <w:szCs w:val="18"/>
              </w:rPr>
              <w:t>-</w:t>
            </w:r>
            <w:r w:rsidR="00F51FA4" w:rsidRPr="002911D0">
              <w:rPr>
                <w:rFonts w:ascii="Arial" w:hAnsi="Arial" w:cs="Arial"/>
                <w:sz w:val="18"/>
                <w:szCs w:val="18"/>
              </w:rPr>
              <w:t xml:space="preserve"> </w:t>
            </w:r>
            <w:r w:rsidR="00491F14" w:rsidRPr="002911D0">
              <w:rPr>
                <w:rFonts w:ascii="Arial" w:hAnsi="Arial" w:cs="Arial"/>
                <w:sz w:val="18"/>
                <w:szCs w:val="18"/>
              </w:rPr>
              <w:t>Le CPDPN a</w:t>
            </w:r>
            <w:r w:rsidR="00105774" w:rsidRPr="002911D0">
              <w:rPr>
                <w:rFonts w:ascii="Arial" w:hAnsi="Arial" w:cs="Arial"/>
                <w:sz w:val="18"/>
                <w:szCs w:val="18"/>
              </w:rPr>
              <w:t xml:space="preserve"> </w:t>
            </w:r>
            <w:r w:rsidR="00491F14" w:rsidRPr="002911D0">
              <w:rPr>
                <w:rFonts w:ascii="Arial" w:hAnsi="Arial" w:cs="Arial"/>
                <w:sz w:val="18"/>
                <w:szCs w:val="18"/>
              </w:rPr>
              <w:t>organisé au moins une séance annuelle de formation sur un thème de DPN</w:t>
            </w:r>
            <w:r w:rsidR="00105774" w:rsidRPr="002911D0">
              <w:rPr>
                <w:rFonts w:ascii="Arial" w:hAnsi="Arial" w:cs="Arial"/>
                <w:sz w:val="18"/>
                <w:szCs w:val="18"/>
              </w:rPr>
              <w:t>,</w:t>
            </w:r>
          </w:p>
          <w:p w:rsidR="00491F14" w:rsidRPr="002911D0" w:rsidRDefault="00F51FA4" w:rsidP="002911D0">
            <w:pPr>
              <w:rPr>
                <w:rFonts w:ascii="Arial" w:hAnsi="Arial" w:cs="Arial"/>
                <w:sz w:val="18"/>
                <w:szCs w:val="18"/>
              </w:rPr>
            </w:pPr>
            <w:r w:rsidRPr="002911D0">
              <w:rPr>
                <w:rFonts w:ascii="Arial" w:hAnsi="Arial" w:cs="Arial"/>
                <w:sz w:val="18"/>
                <w:szCs w:val="18"/>
              </w:rPr>
              <w:t xml:space="preserve">- </w:t>
            </w:r>
            <w:r w:rsidR="00491F14" w:rsidRPr="002911D0">
              <w:rPr>
                <w:rFonts w:ascii="Arial" w:hAnsi="Arial" w:cs="Arial"/>
                <w:sz w:val="18"/>
                <w:szCs w:val="18"/>
              </w:rPr>
              <w:t xml:space="preserve">Ces </w:t>
            </w:r>
            <w:r w:rsidR="00AD7859" w:rsidRPr="002911D0">
              <w:rPr>
                <w:rFonts w:ascii="Arial" w:hAnsi="Arial" w:cs="Arial"/>
                <w:sz w:val="18"/>
                <w:szCs w:val="18"/>
              </w:rPr>
              <w:t>réunions régionales peuvent s’intégrer</w:t>
            </w:r>
            <w:r w:rsidR="00491F14" w:rsidRPr="002911D0">
              <w:rPr>
                <w:rFonts w:ascii="Arial" w:hAnsi="Arial" w:cs="Arial"/>
                <w:sz w:val="18"/>
                <w:szCs w:val="18"/>
              </w:rPr>
              <w:t xml:space="preserve"> dans une démarche de développement professionnel continu</w:t>
            </w:r>
          </w:p>
        </w:tc>
        <w:tc>
          <w:tcPr>
            <w:tcW w:w="669" w:type="dxa"/>
          </w:tcPr>
          <w:p w:rsidR="0031102F" w:rsidRPr="007769EC" w:rsidRDefault="0031102F" w:rsidP="008654BA">
            <w:pPr>
              <w:rPr>
                <w:rFonts w:ascii="Arial" w:hAnsi="Arial" w:cs="Arial"/>
                <w:sz w:val="20"/>
                <w:szCs w:val="20"/>
              </w:rPr>
            </w:pPr>
          </w:p>
        </w:tc>
        <w:tc>
          <w:tcPr>
            <w:tcW w:w="3787" w:type="dxa"/>
          </w:tcPr>
          <w:p w:rsidR="0031102F" w:rsidRPr="007769EC" w:rsidRDefault="0031102F" w:rsidP="008654BA">
            <w:pPr>
              <w:rPr>
                <w:rFonts w:ascii="Arial" w:hAnsi="Arial" w:cs="Arial"/>
                <w:color w:val="FF0000"/>
                <w:sz w:val="20"/>
                <w:szCs w:val="20"/>
              </w:rPr>
            </w:pPr>
          </w:p>
        </w:tc>
        <w:tc>
          <w:tcPr>
            <w:tcW w:w="4107" w:type="dxa"/>
          </w:tcPr>
          <w:p w:rsidR="0031102F" w:rsidRPr="007769EC" w:rsidRDefault="0031102F" w:rsidP="008654BA">
            <w:pPr>
              <w:rPr>
                <w:rFonts w:ascii="Arial" w:hAnsi="Arial" w:cs="Arial"/>
                <w:sz w:val="20"/>
                <w:szCs w:val="20"/>
              </w:rPr>
            </w:pPr>
          </w:p>
        </w:tc>
      </w:tr>
      <w:tr w:rsidR="00E45E88" w:rsidRPr="007769EC" w:rsidTr="00464168">
        <w:tc>
          <w:tcPr>
            <w:tcW w:w="1379" w:type="dxa"/>
          </w:tcPr>
          <w:p w:rsidR="00E45E88" w:rsidRPr="00BD5D48" w:rsidRDefault="00E45E88" w:rsidP="008654BA">
            <w:pPr>
              <w:rPr>
                <w:rFonts w:ascii="Arial" w:hAnsi="Arial" w:cs="Arial"/>
                <w:sz w:val="18"/>
                <w:szCs w:val="18"/>
              </w:rPr>
            </w:pPr>
            <w:r w:rsidRPr="00BD5D48">
              <w:rPr>
                <w:rFonts w:ascii="Arial" w:hAnsi="Arial" w:cs="Arial"/>
                <w:sz w:val="18"/>
                <w:szCs w:val="18"/>
              </w:rPr>
              <w:t>4.11</w:t>
            </w:r>
          </w:p>
          <w:p w:rsidR="00E45E88" w:rsidRPr="00BD5D48" w:rsidRDefault="00E45E88" w:rsidP="008654BA">
            <w:pPr>
              <w:rPr>
                <w:rFonts w:ascii="Arial" w:hAnsi="Arial" w:cs="Arial"/>
                <w:sz w:val="18"/>
                <w:szCs w:val="18"/>
              </w:rPr>
            </w:pPr>
            <w:r w:rsidRPr="00BD5D48">
              <w:rPr>
                <w:rFonts w:ascii="Arial" w:hAnsi="Arial" w:cs="Arial"/>
                <w:sz w:val="18"/>
                <w:szCs w:val="18"/>
              </w:rPr>
              <w:t>Qualité de la circulation de l’information</w:t>
            </w:r>
          </w:p>
        </w:tc>
        <w:tc>
          <w:tcPr>
            <w:tcW w:w="5459" w:type="dxa"/>
          </w:tcPr>
          <w:p w:rsidR="00E45E88" w:rsidRPr="002911D0" w:rsidRDefault="00704CF7" w:rsidP="008654BA">
            <w:pPr>
              <w:rPr>
                <w:rFonts w:ascii="Arial" w:hAnsi="Arial" w:cs="Arial"/>
                <w:sz w:val="18"/>
                <w:szCs w:val="18"/>
              </w:rPr>
            </w:pPr>
            <w:r w:rsidRPr="002911D0">
              <w:rPr>
                <w:rFonts w:ascii="Arial" w:hAnsi="Arial" w:cs="Arial"/>
                <w:sz w:val="18"/>
                <w:szCs w:val="18"/>
              </w:rPr>
              <w:t>Site Internet</w:t>
            </w:r>
            <w:r w:rsidR="00E45E88" w:rsidRPr="002911D0">
              <w:rPr>
                <w:rFonts w:ascii="Arial" w:hAnsi="Arial" w:cs="Arial"/>
                <w:sz w:val="18"/>
                <w:szCs w:val="18"/>
              </w:rPr>
              <w:t> :</w:t>
            </w:r>
          </w:p>
          <w:p w:rsidR="00E45E88" w:rsidRPr="002911D0" w:rsidRDefault="00E45E88" w:rsidP="002911D0">
            <w:pPr>
              <w:pStyle w:val="Paragraphedeliste"/>
              <w:numPr>
                <w:ilvl w:val="0"/>
                <w:numId w:val="14"/>
              </w:numPr>
              <w:rPr>
                <w:rFonts w:ascii="Arial" w:hAnsi="Arial" w:cs="Arial"/>
                <w:sz w:val="18"/>
                <w:szCs w:val="18"/>
              </w:rPr>
            </w:pPr>
            <w:r w:rsidRPr="002911D0">
              <w:rPr>
                <w:rFonts w:ascii="Arial" w:hAnsi="Arial" w:cs="Arial"/>
                <w:sz w:val="18"/>
                <w:szCs w:val="18"/>
              </w:rPr>
              <w:t>Le CPDPN devrait, si possible, disposer sur le site Internet de l’établissement, d’un espace spécifique rappelant la réglementation et permettant notamment de délivrer des informations pratiques (accessibilité, mode de saisine, personnes référentes),</w:t>
            </w:r>
          </w:p>
          <w:p w:rsidR="00E45E88" w:rsidRPr="002911D0" w:rsidRDefault="00E45E88" w:rsidP="002911D0">
            <w:pPr>
              <w:pStyle w:val="Paragraphedeliste"/>
              <w:numPr>
                <w:ilvl w:val="0"/>
                <w:numId w:val="14"/>
              </w:numPr>
              <w:rPr>
                <w:rFonts w:ascii="Arial" w:hAnsi="Arial" w:cs="Arial"/>
                <w:sz w:val="18"/>
                <w:szCs w:val="18"/>
              </w:rPr>
            </w:pPr>
            <w:r w:rsidRPr="002911D0">
              <w:rPr>
                <w:rFonts w:ascii="Arial" w:hAnsi="Arial" w:cs="Arial"/>
                <w:sz w:val="18"/>
                <w:szCs w:val="18"/>
              </w:rPr>
              <w:t>Il peut aussi comporter un lien dirigeant vers le site Internet de la Fédération des CPDPN qui peut remplir une partie de ces fonctions,</w:t>
            </w:r>
          </w:p>
        </w:tc>
        <w:tc>
          <w:tcPr>
            <w:tcW w:w="669" w:type="dxa"/>
          </w:tcPr>
          <w:p w:rsidR="00E45E88" w:rsidRPr="007769EC" w:rsidRDefault="00E45E88" w:rsidP="008654BA">
            <w:pPr>
              <w:rPr>
                <w:rFonts w:ascii="Arial" w:hAnsi="Arial" w:cs="Arial"/>
                <w:sz w:val="20"/>
                <w:szCs w:val="20"/>
              </w:rPr>
            </w:pPr>
          </w:p>
        </w:tc>
        <w:tc>
          <w:tcPr>
            <w:tcW w:w="3787" w:type="dxa"/>
          </w:tcPr>
          <w:p w:rsidR="00E45E88" w:rsidRPr="007769EC" w:rsidRDefault="00E45E88" w:rsidP="008654BA">
            <w:pPr>
              <w:rPr>
                <w:rFonts w:ascii="Arial" w:hAnsi="Arial" w:cs="Arial"/>
                <w:color w:val="FF0000"/>
                <w:sz w:val="20"/>
                <w:szCs w:val="20"/>
              </w:rPr>
            </w:pPr>
          </w:p>
        </w:tc>
        <w:tc>
          <w:tcPr>
            <w:tcW w:w="4107" w:type="dxa"/>
          </w:tcPr>
          <w:p w:rsidR="00E45E88" w:rsidRPr="007769EC" w:rsidRDefault="00E45E88" w:rsidP="008654BA">
            <w:pPr>
              <w:rPr>
                <w:rFonts w:ascii="Arial" w:hAnsi="Arial" w:cs="Arial"/>
                <w:sz w:val="20"/>
                <w:szCs w:val="20"/>
              </w:rPr>
            </w:pPr>
          </w:p>
        </w:tc>
      </w:tr>
      <w:tr w:rsidR="008654BA" w:rsidRPr="007769EC" w:rsidTr="00464168">
        <w:tc>
          <w:tcPr>
            <w:tcW w:w="1379" w:type="dxa"/>
          </w:tcPr>
          <w:p w:rsidR="00AB06B4" w:rsidRPr="00BD5D48" w:rsidRDefault="00681FE2" w:rsidP="008654BA">
            <w:pPr>
              <w:rPr>
                <w:rFonts w:ascii="Arial" w:hAnsi="Arial" w:cs="Arial"/>
                <w:sz w:val="18"/>
                <w:szCs w:val="18"/>
              </w:rPr>
            </w:pPr>
            <w:r w:rsidRPr="00BD5D48">
              <w:rPr>
                <w:rFonts w:ascii="Arial" w:hAnsi="Arial" w:cs="Arial"/>
                <w:sz w:val="18"/>
                <w:szCs w:val="18"/>
              </w:rPr>
              <w:t>4.</w:t>
            </w:r>
            <w:r w:rsidR="002B544B" w:rsidRPr="00BD5D48">
              <w:rPr>
                <w:rFonts w:ascii="Arial" w:hAnsi="Arial" w:cs="Arial"/>
                <w:sz w:val="18"/>
                <w:szCs w:val="18"/>
              </w:rPr>
              <w:t>1</w:t>
            </w:r>
            <w:r w:rsidR="00D9175E" w:rsidRPr="00BD5D48">
              <w:rPr>
                <w:rFonts w:ascii="Arial" w:hAnsi="Arial" w:cs="Arial"/>
                <w:sz w:val="18"/>
                <w:szCs w:val="18"/>
              </w:rPr>
              <w:t>2</w:t>
            </w:r>
          </w:p>
          <w:p w:rsidR="008654BA" w:rsidRPr="00BD5D48" w:rsidRDefault="00AB06B4" w:rsidP="008654BA">
            <w:pPr>
              <w:rPr>
                <w:rFonts w:ascii="Arial" w:hAnsi="Arial" w:cs="Arial"/>
                <w:sz w:val="18"/>
                <w:szCs w:val="18"/>
              </w:rPr>
            </w:pPr>
            <w:r w:rsidRPr="00BD5D48">
              <w:rPr>
                <w:rFonts w:ascii="Arial" w:hAnsi="Arial" w:cs="Arial"/>
                <w:sz w:val="18"/>
                <w:szCs w:val="18"/>
              </w:rPr>
              <w:t>Qualité de la circulation de l’information </w:t>
            </w:r>
          </w:p>
        </w:tc>
        <w:tc>
          <w:tcPr>
            <w:tcW w:w="5459" w:type="dxa"/>
          </w:tcPr>
          <w:p w:rsidR="008654BA" w:rsidRPr="002911D0" w:rsidRDefault="00AB06B4" w:rsidP="008654BA">
            <w:pPr>
              <w:rPr>
                <w:rFonts w:ascii="Arial" w:hAnsi="Arial" w:cs="Arial"/>
                <w:sz w:val="18"/>
                <w:szCs w:val="18"/>
              </w:rPr>
            </w:pPr>
            <w:r w:rsidRPr="002911D0">
              <w:rPr>
                <w:rFonts w:ascii="Arial" w:hAnsi="Arial" w:cs="Arial"/>
                <w:sz w:val="18"/>
                <w:szCs w:val="18"/>
              </w:rPr>
              <w:t>Système d’information (SI) :</w:t>
            </w:r>
          </w:p>
          <w:p w:rsidR="0098679B" w:rsidRPr="002911D0" w:rsidRDefault="0098679B" w:rsidP="002911D0">
            <w:pPr>
              <w:pStyle w:val="Paragraphedeliste"/>
              <w:numPr>
                <w:ilvl w:val="0"/>
                <w:numId w:val="15"/>
              </w:numPr>
              <w:rPr>
                <w:rFonts w:ascii="Arial" w:hAnsi="Arial" w:cs="Arial"/>
                <w:sz w:val="18"/>
                <w:szCs w:val="18"/>
              </w:rPr>
            </w:pPr>
            <w:r w:rsidRPr="002911D0">
              <w:rPr>
                <w:rFonts w:ascii="Arial" w:hAnsi="Arial" w:cs="Arial"/>
                <w:sz w:val="18"/>
                <w:szCs w:val="18"/>
              </w:rPr>
              <w:t>SI conçu de façon à garantir la confidentialité et la pérennité des données en accord avec les dispositions relatives aux traitements des données nominatives,</w:t>
            </w:r>
          </w:p>
          <w:p w:rsidR="00937C14" w:rsidRPr="002911D0" w:rsidRDefault="0098679B" w:rsidP="002911D0">
            <w:pPr>
              <w:pStyle w:val="Paragraphedeliste"/>
              <w:numPr>
                <w:ilvl w:val="0"/>
                <w:numId w:val="15"/>
              </w:numPr>
              <w:rPr>
                <w:rFonts w:ascii="Arial" w:hAnsi="Arial" w:cs="Arial"/>
                <w:sz w:val="18"/>
                <w:szCs w:val="18"/>
              </w:rPr>
            </w:pPr>
            <w:r w:rsidRPr="002911D0">
              <w:rPr>
                <w:rFonts w:ascii="Arial" w:hAnsi="Arial" w:cs="Arial"/>
                <w:sz w:val="18"/>
                <w:szCs w:val="18"/>
              </w:rPr>
              <w:t xml:space="preserve">Modalités d’accès, de consultation ou de modification et de sauvegarde des données </w:t>
            </w:r>
            <w:r w:rsidR="008B774D" w:rsidRPr="002911D0">
              <w:rPr>
                <w:rFonts w:ascii="Arial" w:hAnsi="Arial" w:cs="Arial"/>
                <w:sz w:val="18"/>
                <w:szCs w:val="18"/>
              </w:rPr>
              <w:t>documentées et figurant en annexe du règlement intérieur</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color w:val="FF0000"/>
                <w:sz w:val="20"/>
                <w:szCs w:val="20"/>
              </w:rPr>
            </w:pPr>
          </w:p>
        </w:tc>
        <w:tc>
          <w:tcPr>
            <w:tcW w:w="4107" w:type="dxa"/>
          </w:tcPr>
          <w:p w:rsidR="008654BA" w:rsidRPr="007769EC" w:rsidRDefault="008654BA" w:rsidP="008654BA">
            <w:pPr>
              <w:rPr>
                <w:rFonts w:ascii="Arial" w:hAnsi="Arial" w:cs="Arial"/>
                <w:sz w:val="20"/>
                <w:szCs w:val="20"/>
              </w:rPr>
            </w:pPr>
          </w:p>
        </w:tc>
      </w:tr>
      <w:tr w:rsidR="008A23ED" w:rsidRPr="007769EC" w:rsidTr="00464168">
        <w:tc>
          <w:tcPr>
            <w:tcW w:w="1379" w:type="dxa"/>
          </w:tcPr>
          <w:p w:rsidR="008E08EB" w:rsidRPr="00BD5D48" w:rsidRDefault="00681FE2" w:rsidP="008E08EB">
            <w:pPr>
              <w:rPr>
                <w:rFonts w:ascii="Arial" w:hAnsi="Arial" w:cs="Arial"/>
                <w:sz w:val="18"/>
                <w:szCs w:val="18"/>
              </w:rPr>
            </w:pPr>
            <w:r w:rsidRPr="00BD5D48">
              <w:rPr>
                <w:rFonts w:ascii="Arial" w:hAnsi="Arial" w:cs="Arial"/>
                <w:sz w:val="18"/>
                <w:szCs w:val="18"/>
              </w:rPr>
              <w:lastRenderedPageBreak/>
              <w:t>4.</w:t>
            </w:r>
            <w:r w:rsidR="008E08EB" w:rsidRPr="00BD5D48">
              <w:rPr>
                <w:rFonts w:ascii="Arial" w:hAnsi="Arial" w:cs="Arial"/>
                <w:sz w:val="18"/>
                <w:szCs w:val="18"/>
              </w:rPr>
              <w:t>1</w:t>
            </w:r>
            <w:r w:rsidR="00D9175E" w:rsidRPr="00BD5D48">
              <w:rPr>
                <w:rFonts w:ascii="Arial" w:hAnsi="Arial" w:cs="Arial"/>
                <w:sz w:val="18"/>
                <w:szCs w:val="18"/>
              </w:rPr>
              <w:t>3</w:t>
            </w:r>
          </w:p>
          <w:p w:rsidR="005760CD" w:rsidRPr="00BD5D48" w:rsidRDefault="005760CD" w:rsidP="008E08EB">
            <w:pPr>
              <w:rPr>
                <w:rFonts w:ascii="Arial" w:hAnsi="Arial" w:cs="Arial"/>
                <w:sz w:val="18"/>
                <w:szCs w:val="18"/>
              </w:rPr>
            </w:pPr>
            <w:r w:rsidRPr="00BD5D48">
              <w:rPr>
                <w:rFonts w:ascii="Arial" w:hAnsi="Arial" w:cs="Arial"/>
                <w:sz w:val="18"/>
                <w:szCs w:val="18"/>
              </w:rPr>
              <w:t>Qualité de la circulation de l’information</w:t>
            </w:r>
          </w:p>
        </w:tc>
        <w:tc>
          <w:tcPr>
            <w:tcW w:w="5459" w:type="dxa"/>
          </w:tcPr>
          <w:p w:rsidR="005760CD" w:rsidRPr="002911D0" w:rsidRDefault="005760CD" w:rsidP="005760CD">
            <w:pPr>
              <w:rPr>
                <w:rFonts w:ascii="Arial" w:hAnsi="Arial" w:cs="Arial"/>
                <w:sz w:val="18"/>
                <w:szCs w:val="18"/>
              </w:rPr>
            </w:pPr>
            <w:r w:rsidRPr="002911D0">
              <w:rPr>
                <w:rFonts w:ascii="Arial" w:hAnsi="Arial" w:cs="Arial"/>
                <w:sz w:val="18"/>
                <w:szCs w:val="18"/>
              </w:rPr>
              <w:t>Système d’information (SI) :</w:t>
            </w:r>
          </w:p>
          <w:p w:rsidR="008A23ED" w:rsidRPr="002911D0" w:rsidRDefault="00BB500B" w:rsidP="002911D0">
            <w:pPr>
              <w:pStyle w:val="Paragraphedeliste"/>
              <w:numPr>
                <w:ilvl w:val="0"/>
                <w:numId w:val="15"/>
              </w:numPr>
              <w:rPr>
                <w:rFonts w:ascii="Arial" w:hAnsi="Arial" w:cs="Arial"/>
                <w:sz w:val="18"/>
                <w:szCs w:val="18"/>
              </w:rPr>
            </w:pPr>
            <w:r w:rsidRPr="002911D0">
              <w:rPr>
                <w:rFonts w:ascii="Arial" w:hAnsi="Arial" w:cs="Arial"/>
                <w:sz w:val="18"/>
                <w:szCs w:val="18"/>
              </w:rPr>
              <w:t>Le système d’assurance qualité prévoit une procédure</w:t>
            </w:r>
            <w:r w:rsidR="008A23ED" w:rsidRPr="002911D0">
              <w:rPr>
                <w:rFonts w:ascii="Arial" w:hAnsi="Arial" w:cs="Arial"/>
                <w:sz w:val="18"/>
                <w:szCs w:val="18"/>
              </w:rPr>
              <w:t xml:space="preserve"> en cas de dysfonctionnement du SI </w:t>
            </w:r>
          </w:p>
        </w:tc>
        <w:tc>
          <w:tcPr>
            <w:tcW w:w="669" w:type="dxa"/>
          </w:tcPr>
          <w:p w:rsidR="008A23ED" w:rsidRPr="007769EC" w:rsidRDefault="008A23ED" w:rsidP="008654BA">
            <w:pPr>
              <w:rPr>
                <w:rFonts w:ascii="Arial" w:hAnsi="Arial" w:cs="Arial"/>
                <w:sz w:val="20"/>
                <w:szCs w:val="20"/>
              </w:rPr>
            </w:pPr>
          </w:p>
        </w:tc>
        <w:tc>
          <w:tcPr>
            <w:tcW w:w="3787" w:type="dxa"/>
          </w:tcPr>
          <w:p w:rsidR="008A23ED" w:rsidRPr="007769EC" w:rsidRDefault="008A23ED" w:rsidP="008654BA">
            <w:pPr>
              <w:rPr>
                <w:rFonts w:ascii="Arial" w:hAnsi="Arial" w:cs="Arial"/>
                <w:color w:val="FF0000"/>
                <w:sz w:val="20"/>
                <w:szCs w:val="20"/>
              </w:rPr>
            </w:pPr>
          </w:p>
        </w:tc>
        <w:tc>
          <w:tcPr>
            <w:tcW w:w="4107" w:type="dxa"/>
          </w:tcPr>
          <w:p w:rsidR="008A23ED" w:rsidRPr="007769EC" w:rsidRDefault="008A23ED" w:rsidP="008654BA">
            <w:pPr>
              <w:rPr>
                <w:rFonts w:ascii="Arial" w:hAnsi="Arial" w:cs="Arial"/>
                <w:sz w:val="20"/>
                <w:szCs w:val="20"/>
              </w:rPr>
            </w:pPr>
          </w:p>
        </w:tc>
      </w:tr>
      <w:tr w:rsidR="00937C14" w:rsidRPr="007769EC" w:rsidTr="00464168">
        <w:tc>
          <w:tcPr>
            <w:tcW w:w="1379" w:type="dxa"/>
          </w:tcPr>
          <w:p w:rsidR="005760CD" w:rsidRPr="00BD5D48" w:rsidRDefault="00681FE2" w:rsidP="008654BA">
            <w:pPr>
              <w:rPr>
                <w:rFonts w:ascii="Arial" w:hAnsi="Arial" w:cs="Arial"/>
                <w:sz w:val="18"/>
                <w:szCs w:val="18"/>
              </w:rPr>
            </w:pPr>
            <w:r w:rsidRPr="00BD5D48">
              <w:rPr>
                <w:rFonts w:ascii="Arial" w:hAnsi="Arial" w:cs="Arial"/>
                <w:sz w:val="18"/>
                <w:szCs w:val="18"/>
              </w:rPr>
              <w:t>4.</w:t>
            </w:r>
            <w:r w:rsidR="008E08EB" w:rsidRPr="00BD5D48">
              <w:rPr>
                <w:rFonts w:ascii="Arial" w:hAnsi="Arial" w:cs="Arial"/>
                <w:sz w:val="18"/>
                <w:szCs w:val="18"/>
              </w:rPr>
              <w:t>1</w:t>
            </w:r>
            <w:r w:rsidR="00D9175E" w:rsidRPr="00BD5D48">
              <w:rPr>
                <w:rFonts w:ascii="Arial" w:hAnsi="Arial" w:cs="Arial"/>
                <w:sz w:val="18"/>
                <w:szCs w:val="18"/>
              </w:rPr>
              <w:t>4</w:t>
            </w:r>
          </w:p>
          <w:p w:rsidR="00937C14" w:rsidRPr="00BD5D48" w:rsidRDefault="005760CD" w:rsidP="008654BA">
            <w:pPr>
              <w:rPr>
                <w:rFonts w:ascii="Arial" w:hAnsi="Arial" w:cs="Arial"/>
                <w:sz w:val="18"/>
                <w:szCs w:val="18"/>
              </w:rPr>
            </w:pPr>
            <w:r w:rsidRPr="00BD5D48">
              <w:rPr>
                <w:rFonts w:ascii="Arial" w:hAnsi="Arial" w:cs="Arial"/>
                <w:sz w:val="18"/>
                <w:szCs w:val="18"/>
              </w:rPr>
              <w:t>Qualité de la circulation de l’information</w:t>
            </w:r>
          </w:p>
        </w:tc>
        <w:tc>
          <w:tcPr>
            <w:tcW w:w="5459" w:type="dxa"/>
          </w:tcPr>
          <w:p w:rsidR="005760CD" w:rsidRPr="002911D0" w:rsidRDefault="005760CD" w:rsidP="005760CD">
            <w:pPr>
              <w:rPr>
                <w:rFonts w:ascii="Arial" w:hAnsi="Arial" w:cs="Arial"/>
                <w:sz w:val="18"/>
                <w:szCs w:val="18"/>
              </w:rPr>
            </w:pPr>
            <w:r w:rsidRPr="002911D0">
              <w:rPr>
                <w:rFonts w:ascii="Arial" w:hAnsi="Arial" w:cs="Arial"/>
                <w:sz w:val="18"/>
                <w:szCs w:val="18"/>
              </w:rPr>
              <w:t>Système d’information (SI) :</w:t>
            </w:r>
          </w:p>
          <w:p w:rsidR="00937C14" w:rsidRPr="002911D0" w:rsidRDefault="00937C14" w:rsidP="002911D0">
            <w:pPr>
              <w:pStyle w:val="Paragraphedeliste"/>
              <w:numPr>
                <w:ilvl w:val="0"/>
                <w:numId w:val="15"/>
              </w:numPr>
              <w:rPr>
                <w:rFonts w:ascii="Arial" w:hAnsi="Arial" w:cs="Arial"/>
                <w:sz w:val="18"/>
                <w:szCs w:val="18"/>
              </w:rPr>
            </w:pPr>
            <w:r w:rsidRPr="002911D0">
              <w:rPr>
                <w:rFonts w:ascii="Arial" w:hAnsi="Arial" w:cs="Arial"/>
                <w:sz w:val="18"/>
                <w:szCs w:val="18"/>
              </w:rPr>
              <w:t>Utilisation d’un SI digitalisé partagé et de la visioconférence</w:t>
            </w:r>
            <w:r w:rsidR="00CE458F" w:rsidRPr="002911D0">
              <w:rPr>
                <w:rFonts w:ascii="Arial" w:hAnsi="Arial" w:cs="Arial"/>
                <w:sz w:val="18"/>
                <w:szCs w:val="18"/>
              </w:rPr>
              <w:t xml:space="preserve"> (pouvant contribuer à faciliter la réactivité et la souplesse du fonctionnement du CPDPN)</w:t>
            </w:r>
          </w:p>
        </w:tc>
        <w:tc>
          <w:tcPr>
            <w:tcW w:w="669" w:type="dxa"/>
          </w:tcPr>
          <w:p w:rsidR="00937C14" w:rsidRPr="007769EC" w:rsidRDefault="00937C14" w:rsidP="008654BA">
            <w:pPr>
              <w:rPr>
                <w:rFonts w:ascii="Arial" w:hAnsi="Arial" w:cs="Arial"/>
                <w:sz w:val="20"/>
                <w:szCs w:val="20"/>
              </w:rPr>
            </w:pPr>
          </w:p>
        </w:tc>
        <w:tc>
          <w:tcPr>
            <w:tcW w:w="3787" w:type="dxa"/>
          </w:tcPr>
          <w:p w:rsidR="00937C14" w:rsidRPr="007769EC" w:rsidRDefault="00937C14" w:rsidP="008654BA">
            <w:pPr>
              <w:rPr>
                <w:rFonts w:ascii="Arial" w:hAnsi="Arial" w:cs="Arial"/>
                <w:color w:val="FF0000"/>
                <w:sz w:val="20"/>
                <w:szCs w:val="20"/>
              </w:rPr>
            </w:pPr>
          </w:p>
        </w:tc>
        <w:tc>
          <w:tcPr>
            <w:tcW w:w="4107" w:type="dxa"/>
          </w:tcPr>
          <w:p w:rsidR="00937C14" w:rsidRPr="007769EC" w:rsidRDefault="00937C14" w:rsidP="008654BA">
            <w:pPr>
              <w:rPr>
                <w:rFonts w:ascii="Arial" w:hAnsi="Arial" w:cs="Arial"/>
                <w:sz w:val="20"/>
                <w:szCs w:val="20"/>
              </w:rPr>
            </w:pPr>
          </w:p>
        </w:tc>
      </w:tr>
      <w:tr w:rsidR="008654BA" w:rsidRPr="007769EC" w:rsidTr="00464168">
        <w:tc>
          <w:tcPr>
            <w:tcW w:w="1379" w:type="dxa"/>
          </w:tcPr>
          <w:p w:rsidR="008654BA" w:rsidRPr="00BD5D48" w:rsidRDefault="008654BA" w:rsidP="008654BA">
            <w:pPr>
              <w:rPr>
                <w:rFonts w:ascii="Arial" w:hAnsi="Arial" w:cs="Arial"/>
                <w:sz w:val="18"/>
                <w:szCs w:val="18"/>
              </w:rPr>
            </w:pPr>
            <w:r w:rsidRPr="00BD5D48">
              <w:rPr>
                <w:rFonts w:ascii="Arial" w:hAnsi="Arial" w:cs="Arial"/>
                <w:sz w:val="18"/>
                <w:szCs w:val="18"/>
              </w:rPr>
              <w:t>4.</w:t>
            </w:r>
            <w:r w:rsidR="008E08EB" w:rsidRPr="00BD5D48">
              <w:rPr>
                <w:rFonts w:ascii="Arial" w:hAnsi="Arial" w:cs="Arial"/>
                <w:sz w:val="18"/>
                <w:szCs w:val="18"/>
              </w:rPr>
              <w:t>1</w:t>
            </w:r>
            <w:r w:rsidR="00D9175E" w:rsidRPr="00BD5D48">
              <w:rPr>
                <w:rFonts w:ascii="Arial" w:hAnsi="Arial" w:cs="Arial"/>
                <w:sz w:val="18"/>
                <w:szCs w:val="18"/>
              </w:rPr>
              <w:t>5</w:t>
            </w:r>
          </w:p>
          <w:p w:rsidR="007345B0" w:rsidRPr="00BD5D48" w:rsidRDefault="007345B0" w:rsidP="008654BA">
            <w:pPr>
              <w:rPr>
                <w:rFonts w:ascii="Arial" w:hAnsi="Arial" w:cs="Arial"/>
                <w:sz w:val="18"/>
                <w:szCs w:val="18"/>
              </w:rPr>
            </w:pPr>
            <w:r w:rsidRPr="00BD5D48">
              <w:rPr>
                <w:rFonts w:ascii="Arial" w:hAnsi="Arial" w:cs="Arial"/>
                <w:sz w:val="18"/>
                <w:szCs w:val="18"/>
              </w:rPr>
              <w:t>Qualité du recueil de don</w:t>
            </w:r>
            <w:r w:rsidR="005A58B9" w:rsidRPr="00BD5D48">
              <w:rPr>
                <w:rFonts w:ascii="Arial" w:hAnsi="Arial" w:cs="Arial"/>
                <w:sz w:val="18"/>
                <w:szCs w:val="18"/>
              </w:rPr>
              <w:t>n</w:t>
            </w:r>
            <w:r w:rsidRPr="00BD5D48">
              <w:rPr>
                <w:rFonts w:ascii="Arial" w:hAnsi="Arial" w:cs="Arial"/>
                <w:sz w:val="18"/>
                <w:szCs w:val="18"/>
              </w:rPr>
              <w:t>ées</w:t>
            </w:r>
          </w:p>
        </w:tc>
        <w:tc>
          <w:tcPr>
            <w:tcW w:w="5459" w:type="dxa"/>
          </w:tcPr>
          <w:p w:rsidR="008654BA" w:rsidRPr="002911D0" w:rsidRDefault="00FE03CF" w:rsidP="008654BA">
            <w:pPr>
              <w:rPr>
                <w:rFonts w:ascii="Arial" w:hAnsi="Arial" w:cs="Arial"/>
                <w:sz w:val="18"/>
                <w:szCs w:val="18"/>
              </w:rPr>
            </w:pPr>
            <w:r w:rsidRPr="002911D0">
              <w:rPr>
                <w:rFonts w:ascii="Arial" w:hAnsi="Arial" w:cs="Arial"/>
                <w:sz w:val="18"/>
                <w:szCs w:val="18"/>
              </w:rPr>
              <w:t>Qualité du recueil des données :</w:t>
            </w:r>
          </w:p>
          <w:p w:rsidR="00FE03CF" w:rsidRPr="002911D0" w:rsidRDefault="00FE03CF" w:rsidP="002911D0">
            <w:pPr>
              <w:pStyle w:val="Paragraphedeliste"/>
              <w:numPr>
                <w:ilvl w:val="0"/>
                <w:numId w:val="19"/>
              </w:numPr>
              <w:rPr>
                <w:rFonts w:ascii="Arial" w:hAnsi="Arial" w:cs="Arial"/>
                <w:sz w:val="18"/>
                <w:szCs w:val="18"/>
              </w:rPr>
            </w:pPr>
            <w:r w:rsidRPr="002911D0">
              <w:rPr>
                <w:rFonts w:ascii="Arial" w:hAnsi="Arial" w:cs="Arial"/>
                <w:sz w:val="18"/>
                <w:szCs w:val="18"/>
              </w:rPr>
              <w:t>Collecte des issues de grossesses ayant fait l’objet d’un dossier dans le CPDPN, qu’elles se soient déroulées dans ou hors de l’établissement,</w:t>
            </w:r>
          </w:p>
          <w:p w:rsidR="00FE03CF" w:rsidRPr="002911D0" w:rsidRDefault="00FE03CF" w:rsidP="002911D0">
            <w:pPr>
              <w:pStyle w:val="Paragraphedeliste"/>
              <w:numPr>
                <w:ilvl w:val="0"/>
                <w:numId w:val="19"/>
              </w:numPr>
              <w:rPr>
                <w:rFonts w:ascii="Arial" w:hAnsi="Arial" w:cs="Arial"/>
                <w:sz w:val="18"/>
                <w:szCs w:val="18"/>
              </w:rPr>
            </w:pPr>
            <w:r w:rsidRPr="002911D0">
              <w:rPr>
                <w:rFonts w:ascii="Arial" w:hAnsi="Arial" w:cs="Arial"/>
                <w:sz w:val="18"/>
                <w:szCs w:val="18"/>
              </w:rPr>
              <w:t>Fonction</w:t>
            </w:r>
            <w:r w:rsidR="005A58B9" w:rsidRPr="002911D0">
              <w:rPr>
                <w:rFonts w:ascii="Arial" w:hAnsi="Arial" w:cs="Arial"/>
                <w:sz w:val="18"/>
                <w:szCs w:val="18"/>
              </w:rPr>
              <w:t xml:space="preserve">s </w:t>
            </w:r>
            <w:r w:rsidRPr="002911D0">
              <w:rPr>
                <w:rFonts w:ascii="Arial" w:hAnsi="Arial" w:cs="Arial"/>
                <w:sz w:val="18"/>
                <w:szCs w:val="18"/>
              </w:rPr>
              <w:t xml:space="preserve">de secrétariat </w:t>
            </w:r>
            <w:r w:rsidR="005A58B9" w:rsidRPr="002911D0">
              <w:rPr>
                <w:rFonts w:ascii="Arial" w:hAnsi="Arial" w:cs="Arial"/>
                <w:sz w:val="18"/>
                <w:szCs w:val="18"/>
              </w:rPr>
              <w:t xml:space="preserve">dédié </w:t>
            </w:r>
            <w:r w:rsidRPr="002911D0">
              <w:rPr>
                <w:rFonts w:ascii="Arial" w:hAnsi="Arial" w:cs="Arial"/>
                <w:sz w:val="18"/>
                <w:szCs w:val="18"/>
              </w:rPr>
              <w:t>au recueil des informations, tant après les IMG que lorsque les grossesses ont été poursuivies.</w:t>
            </w:r>
          </w:p>
        </w:tc>
        <w:tc>
          <w:tcPr>
            <w:tcW w:w="669" w:type="dxa"/>
          </w:tcPr>
          <w:p w:rsidR="008654BA" w:rsidRPr="007769EC" w:rsidRDefault="008654BA" w:rsidP="008654BA">
            <w:pPr>
              <w:rPr>
                <w:rFonts w:ascii="Arial" w:hAnsi="Arial" w:cs="Arial"/>
                <w:sz w:val="20"/>
                <w:szCs w:val="20"/>
              </w:rPr>
            </w:pPr>
          </w:p>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107" w:type="dxa"/>
          </w:tcPr>
          <w:p w:rsidR="008654BA" w:rsidRPr="007769EC" w:rsidRDefault="008654BA" w:rsidP="008654BA">
            <w:pPr>
              <w:rPr>
                <w:rFonts w:ascii="Arial" w:hAnsi="Arial" w:cs="Arial"/>
                <w:sz w:val="20"/>
                <w:szCs w:val="20"/>
              </w:rPr>
            </w:pPr>
          </w:p>
        </w:tc>
      </w:tr>
      <w:tr w:rsidR="008654BA" w:rsidRPr="007769EC" w:rsidTr="00464168">
        <w:tc>
          <w:tcPr>
            <w:tcW w:w="1379" w:type="dxa"/>
          </w:tcPr>
          <w:p w:rsidR="008654BA" w:rsidRPr="00BD5D48" w:rsidRDefault="008654BA" w:rsidP="008654BA">
            <w:pPr>
              <w:rPr>
                <w:rFonts w:ascii="Arial" w:hAnsi="Arial" w:cs="Arial"/>
                <w:sz w:val="18"/>
                <w:szCs w:val="18"/>
              </w:rPr>
            </w:pPr>
            <w:r w:rsidRPr="00BD5D48">
              <w:rPr>
                <w:rFonts w:ascii="Arial" w:hAnsi="Arial" w:cs="Arial"/>
                <w:sz w:val="18"/>
                <w:szCs w:val="18"/>
              </w:rPr>
              <w:t>4.</w:t>
            </w:r>
            <w:r w:rsidR="008E08EB" w:rsidRPr="00BD5D48">
              <w:rPr>
                <w:rFonts w:ascii="Arial" w:hAnsi="Arial" w:cs="Arial"/>
                <w:sz w:val="18"/>
                <w:szCs w:val="18"/>
              </w:rPr>
              <w:t>1</w:t>
            </w:r>
            <w:r w:rsidR="00D9175E" w:rsidRPr="00BD5D48">
              <w:rPr>
                <w:rFonts w:ascii="Arial" w:hAnsi="Arial" w:cs="Arial"/>
                <w:sz w:val="18"/>
                <w:szCs w:val="18"/>
              </w:rPr>
              <w:t>6</w:t>
            </w:r>
          </w:p>
          <w:p w:rsidR="00D83B4F" w:rsidRPr="00BD5D48" w:rsidRDefault="00D83B4F" w:rsidP="008654BA">
            <w:pPr>
              <w:rPr>
                <w:rFonts w:ascii="Arial" w:hAnsi="Arial" w:cs="Arial"/>
                <w:sz w:val="18"/>
                <w:szCs w:val="18"/>
              </w:rPr>
            </w:pPr>
            <w:r w:rsidRPr="00BD5D48">
              <w:rPr>
                <w:rFonts w:ascii="Arial" w:hAnsi="Arial" w:cs="Arial"/>
                <w:sz w:val="18"/>
                <w:szCs w:val="18"/>
              </w:rPr>
              <w:t>Qualité du recueil de données</w:t>
            </w:r>
          </w:p>
        </w:tc>
        <w:tc>
          <w:tcPr>
            <w:tcW w:w="5459" w:type="dxa"/>
          </w:tcPr>
          <w:p w:rsidR="007252DB" w:rsidRPr="002911D0" w:rsidRDefault="007252DB" w:rsidP="007252DB">
            <w:pPr>
              <w:rPr>
                <w:rFonts w:ascii="Arial" w:hAnsi="Arial" w:cs="Arial"/>
                <w:sz w:val="18"/>
                <w:szCs w:val="18"/>
              </w:rPr>
            </w:pPr>
            <w:r w:rsidRPr="002911D0">
              <w:rPr>
                <w:rFonts w:ascii="Arial" w:hAnsi="Arial" w:cs="Arial"/>
                <w:sz w:val="18"/>
                <w:szCs w:val="18"/>
              </w:rPr>
              <w:t>Qualité du recueil des données :</w:t>
            </w:r>
          </w:p>
          <w:p w:rsidR="0084518D" w:rsidRPr="002911D0" w:rsidRDefault="0084518D" w:rsidP="002911D0">
            <w:pPr>
              <w:pStyle w:val="Paragraphedeliste"/>
              <w:numPr>
                <w:ilvl w:val="0"/>
                <w:numId w:val="20"/>
              </w:numPr>
              <w:rPr>
                <w:rFonts w:ascii="Arial" w:hAnsi="Arial" w:cs="Arial"/>
                <w:sz w:val="18"/>
                <w:szCs w:val="18"/>
              </w:rPr>
            </w:pPr>
            <w:r w:rsidRPr="002911D0">
              <w:rPr>
                <w:rFonts w:ascii="Arial" w:hAnsi="Arial" w:cs="Arial"/>
                <w:sz w:val="18"/>
                <w:szCs w:val="18"/>
              </w:rPr>
              <w:t>Suivi de l’activité assuré par le coordonnateur du CPDPN ou par la personne qu’il a déléguée pour le faire,</w:t>
            </w:r>
          </w:p>
          <w:p w:rsidR="008654BA" w:rsidRPr="002911D0" w:rsidRDefault="007252DB" w:rsidP="002911D0">
            <w:pPr>
              <w:pStyle w:val="Paragraphedeliste"/>
              <w:numPr>
                <w:ilvl w:val="0"/>
                <w:numId w:val="20"/>
              </w:numPr>
              <w:rPr>
                <w:rFonts w:ascii="Arial" w:hAnsi="Arial" w:cs="Arial"/>
                <w:sz w:val="18"/>
                <w:szCs w:val="18"/>
              </w:rPr>
            </w:pPr>
            <w:r w:rsidRPr="002911D0">
              <w:rPr>
                <w:rFonts w:ascii="Arial" w:hAnsi="Arial" w:cs="Arial"/>
                <w:sz w:val="18"/>
                <w:szCs w:val="18"/>
              </w:rPr>
              <w:t>Rapport annuel d’activité établi par le coordonnateur avec l’aide de tous les membres du CPDPN, dans les conditions précisées par l’ABM,</w:t>
            </w:r>
          </w:p>
          <w:p w:rsidR="007252DB" w:rsidRPr="002911D0" w:rsidRDefault="007252DB" w:rsidP="002911D0">
            <w:pPr>
              <w:pStyle w:val="Paragraphedeliste"/>
              <w:numPr>
                <w:ilvl w:val="0"/>
                <w:numId w:val="20"/>
              </w:numPr>
              <w:rPr>
                <w:rFonts w:ascii="Arial" w:hAnsi="Arial" w:cs="Arial"/>
                <w:sz w:val="18"/>
                <w:szCs w:val="18"/>
              </w:rPr>
            </w:pPr>
            <w:r w:rsidRPr="002911D0">
              <w:rPr>
                <w:rFonts w:ascii="Arial" w:hAnsi="Arial" w:cs="Arial"/>
                <w:sz w:val="18"/>
                <w:szCs w:val="18"/>
              </w:rPr>
              <w:t>Rapport annuel adressé à l’ABM et à l’ARS compétente.</w:t>
            </w:r>
          </w:p>
        </w:tc>
        <w:tc>
          <w:tcPr>
            <w:tcW w:w="669" w:type="dxa"/>
          </w:tcPr>
          <w:p w:rsidR="008654BA" w:rsidRPr="007769EC" w:rsidRDefault="008654BA" w:rsidP="008654BA">
            <w:pPr>
              <w:rPr>
                <w:rFonts w:ascii="Arial" w:hAnsi="Arial" w:cs="Arial"/>
                <w:sz w:val="20"/>
                <w:szCs w:val="20"/>
              </w:rPr>
            </w:pPr>
          </w:p>
        </w:tc>
        <w:tc>
          <w:tcPr>
            <w:tcW w:w="3787" w:type="dxa"/>
          </w:tcPr>
          <w:p w:rsidR="008654BA" w:rsidRPr="007769EC" w:rsidRDefault="008654BA" w:rsidP="008654BA">
            <w:pPr>
              <w:rPr>
                <w:rFonts w:ascii="Arial" w:hAnsi="Arial" w:cs="Arial"/>
                <w:sz w:val="20"/>
                <w:szCs w:val="20"/>
              </w:rPr>
            </w:pPr>
          </w:p>
        </w:tc>
        <w:tc>
          <w:tcPr>
            <w:tcW w:w="4107" w:type="dxa"/>
          </w:tcPr>
          <w:p w:rsidR="008654BA" w:rsidRPr="007769EC" w:rsidRDefault="008654BA" w:rsidP="008654BA">
            <w:pPr>
              <w:rPr>
                <w:rFonts w:ascii="Arial" w:hAnsi="Arial" w:cs="Arial"/>
                <w:sz w:val="20"/>
                <w:szCs w:val="20"/>
              </w:rPr>
            </w:pPr>
          </w:p>
        </w:tc>
      </w:tr>
    </w:tbl>
    <w:p w:rsidR="008654BA" w:rsidRPr="007769EC" w:rsidRDefault="008654BA" w:rsidP="008654BA">
      <w:pPr>
        <w:jc w:val="center"/>
        <w:rPr>
          <w:rFonts w:ascii="Arial Gras" w:hAnsi="Arial Gras" w:cs="Arial"/>
          <w:sz w:val="20"/>
          <w:szCs w:val="20"/>
        </w:rPr>
      </w:pPr>
    </w:p>
    <w:p w:rsidR="0081763B" w:rsidRPr="007769EC" w:rsidRDefault="0081763B">
      <w:pPr>
        <w:rPr>
          <w:rFonts w:ascii="Arial Gras" w:hAnsi="Arial Gras" w:cs="Arial"/>
          <w:sz w:val="20"/>
          <w:szCs w:val="20"/>
        </w:rPr>
      </w:pPr>
    </w:p>
    <w:p w:rsidR="00CD4402" w:rsidRDefault="00CD4402" w:rsidP="00AD7711">
      <w:pPr>
        <w:rPr>
          <w:rFonts w:ascii="Arial" w:hAnsi="Arial" w:cs="Arial"/>
          <w:sz w:val="20"/>
          <w:szCs w:val="20"/>
        </w:rPr>
      </w:pPr>
    </w:p>
    <w:tbl>
      <w:tblPr>
        <w:tblStyle w:val="Tableauweb2"/>
        <w:tblW w:w="15641" w:type="dxa"/>
        <w:tblLayout w:type="fixed"/>
        <w:tblLook w:val="01E0" w:firstRow="1" w:lastRow="1" w:firstColumn="1" w:lastColumn="1" w:noHBand="0" w:noVBand="0"/>
      </w:tblPr>
      <w:tblGrid>
        <w:gridCol w:w="1439"/>
        <w:gridCol w:w="5499"/>
        <w:gridCol w:w="709"/>
        <w:gridCol w:w="3827"/>
        <w:gridCol w:w="4167"/>
      </w:tblGrid>
      <w:tr w:rsidR="00CD4402" w:rsidRPr="001929A2" w:rsidTr="00AA263E">
        <w:trPr>
          <w:cnfStyle w:val="100000000000" w:firstRow="1" w:lastRow="0" w:firstColumn="0" w:lastColumn="0" w:oddVBand="0" w:evenVBand="0" w:oddHBand="0" w:evenHBand="0" w:firstRowFirstColumn="0" w:firstRowLastColumn="0" w:lastRowFirstColumn="0" w:lastRowLastColumn="0"/>
        </w:trPr>
        <w:tc>
          <w:tcPr>
            <w:tcW w:w="15561" w:type="dxa"/>
            <w:gridSpan w:val="5"/>
          </w:tcPr>
          <w:p w:rsidR="00CD4402" w:rsidRPr="00B908C9" w:rsidRDefault="00CD4402" w:rsidP="00CD4402">
            <w:pPr>
              <w:jc w:val="center"/>
              <w:rPr>
                <w:rFonts w:ascii="Arial Gras" w:hAnsi="Arial Gras" w:cs="Arial"/>
                <w:b/>
                <w:color w:val="0070C0"/>
                <w:sz w:val="22"/>
                <w:szCs w:val="22"/>
              </w:rPr>
            </w:pPr>
            <w:r>
              <w:rPr>
                <w:rFonts w:ascii="Arial Gras" w:hAnsi="Arial Gras" w:cs="Arial"/>
                <w:b/>
                <w:color w:val="0070C0"/>
                <w:sz w:val="22"/>
                <w:szCs w:val="22"/>
              </w:rPr>
              <w:t>RUBRIQUE N° 5</w:t>
            </w:r>
            <w:r w:rsidRPr="001929A2">
              <w:rPr>
                <w:rFonts w:ascii="Arial Gras" w:hAnsi="Arial Gras" w:cs="Arial"/>
                <w:b/>
                <w:color w:val="0070C0"/>
                <w:sz w:val="22"/>
                <w:szCs w:val="22"/>
              </w:rPr>
              <w:t xml:space="preserve"> – </w:t>
            </w:r>
            <w:r>
              <w:rPr>
                <w:rFonts w:ascii="Arial Gras" w:hAnsi="Arial Gras" w:cs="Arial"/>
                <w:b/>
                <w:color w:val="0070C0"/>
                <w:sz w:val="22"/>
                <w:szCs w:val="22"/>
              </w:rPr>
              <w:t xml:space="preserve">EXAMENS D’IMAGERIE </w:t>
            </w:r>
            <w:r w:rsidR="00595302">
              <w:rPr>
                <w:rFonts w:ascii="Arial Gras" w:hAnsi="Arial Gras" w:cs="Arial"/>
                <w:b/>
                <w:color w:val="0070C0"/>
                <w:sz w:val="22"/>
                <w:szCs w:val="22"/>
              </w:rPr>
              <w:t>DU F</w:t>
            </w:r>
            <w:r w:rsidR="00595302">
              <w:rPr>
                <w:rFonts w:ascii="Arial Gras" w:hAnsi="Arial Gras" w:cs="Arial" w:hint="eastAsia"/>
                <w:b/>
                <w:color w:val="0070C0"/>
                <w:sz w:val="22"/>
                <w:szCs w:val="22"/>
              </w:rPr>
              <w:t>Œ</w:t>
            </w:r>
            <w:r w:rsidR="00595302">
              <w:rPr>
                <w:rFonts w:ascii="Arial Gras" w:hAnsi="Arial Gras" w:cs="Arial"/>
                <w:b/>
                <w:color w:val="0070C0"/>
                <w:sz w:val="22"/>
                <w:szCs w:val="22"/>
              </w:rPr>
              <w:t xml:space="preserve">TUS </w:t>
            </w:r>
            <w:r w:rsidR="00B908C9" w:rsidRPr="00B908C9">
              <w:rPr>
                <w:rFonts w:ascii="Arial Gras" w:hAnsi="Arial Gras" w:cs="Arial"/>
                <w:b/>
                <w:color w:val="0070C0"/>
                <w:sz w:val="22"/>
                <w:szCs w:val="22"/>
                <w:highlight w:val="yellow"/>
                <w:u w:val="single"/>
              </w:rPr>
              <w:t>REALISES SUR SITE</w:t>
            </w:r>
          </w:p>
        </w:tc>
      </w:tr>
      <w:tr w:rsidR="00CD4402" w:rsidRPr="007769EC" w:rsidTr="00464168">
        <w:tc>
          <w:tcPr>
            <w:tcW w:w="1379" w:type="dxa"/>
          </w:tcPr>
          <w:p w:rsidR="00CD4402" w:rsidRPr="007769EC" w:rsidRDefault="00CD4402" w:rsidP="00AA263E">
            <w:pPr>
              <w:jc w:val="center"/>
              <w:rPr>
                <w:rFonts w:ascii="Arial Gras" w:hAnsi="Arial Gras" w:cs="Arial"/>
                <w:b/>
                <w:sz w:val="20"/>
                <w:szCs w:val="20"/>
              </w:rPr>
            </w:pPr>
            <w:r>
              <w:rPr>
                <w:rFonts w:ascii="Arial Gras" w:hAnsi="Arial Gras" w:cs="Arial"/>
                <w:b/>
                <w:sz w:val="20"/>
                <w:szCs w:val="20"/>
              </w:rPr>
              <w:t>N° 5</w:t>
            </w:r>
          </w:p>
        </w:tc>
        <w:tc>
          <w:tcPr>
            <w:tcW w:w="5459" w:type="dxa"/>
          </w:tcPr>
          <w:p w:rsidR="00CD4402" w:rsidRPr="007769EC" w:rsidRDefault="00CD4402" w:rsidP="00AA263E">
            <w:pPr>
              <w:jc w:val="center"/>
              <w:rPr>
                <w:rFonts w:ascii="Arial Gras" w:hAnsi="Arial Gras" w:cs="Arial"/>
                <w:b/>
                <w:sz w:val="20"/>
                <w:szCs w:val="20"/>
              </w:rPr>
            </w:pPr>
            <w:r w:rsidRPr="007769EC">
              <w:rPr>
                <w:rFonts w:ascii="Arial Gras" w:hAnsi="Arial Gras" w:cs="Arial"/>
                <w:b/>
                <w:sz w:val="20"/>
                <w:szCs w:val="20"/>
              </w:rPr>
              <w:t>ITEM/ DESCRIPTIF</w:t>
            </w:r>
          </w:p>
        </w:tc>
        <w:tc>
          <w:tcPr>
            <w:tcW w:w="669" w:type="dxa"/>
          </w:tcPr>
          <w:p w:rsidR="00CD4402" w:rsidRPr="007769EC" w:rsidRDefault="00CD4402" w:rsidP="00AA263E">
            <w:pPr>
              <w:jc w:val="center"/>
              <w:rPr>
                <w:rFonts w:ascii="Arial Gras" w:hAnsi="Arial Gras" w:cs="Arial"/>
                <w:b/>
                <w:sz w:val="20"/>
                <w:szCs w:val="20"/>
              </w:rPr>
            </w:pPr>
            <w:r w:rsidRPr="007769EC">
              <w:rPr>
                <w:rFonts w:ascii="Arial Gras" w:hAnsi="Arial Gras" w:cs="Arial"/>
                <w:b/>
                <w:sz w:val="20"/>
                <w:szCs w:val="20"/>
              </w:rPr>
              <w:t>Oui/Non</w:t>
            </w:r>
          </w:p>
        </w:tc>
        <w:tc>
          <w:tcPr>
            <w:tcW w:w="3787" w:type="dxa"/>
          </w:tcPr>
          <w:p w:rsidR="00CD4402" w:rsidRPr="007769EC" w:rsidRDefault="00CD4402" w:rsidP="00AA263E">
            <w:pPr>
              <w:jc w:val="center"/>
              <w:rPr>
                <w:rFonts w:ascii="Arial Gras" w:hAnsi="Arial Gras" w:cs="Arial"/>
                <w:b/>
                <w:sz w:val="20"/>
                <w:szCs w:val="20"/>
              </w:rPr>
            </w:pPr>
            <w:r w:rsidRPr="007769EC">
              <w:rPr>
                <w:rFonts w:ascii="Arial Gras" w:hAnsi="Arial Gras" w:cs="Arial"/>
                <w:b/>
                <w:sz w:val="20"/>
                <w:szCs w:val="20"/>
              </w:rPr>
              <w:t xml:space="preserve">A RENSEIGNER PAR LE CPDPN </w:t>
            </w:r>
          </w:p>
        </w:tc>
        <w:tc>
          <w:tcPr>
            <w:tcW w:w="4107" w:type="dxa"/>
          </w:tcPr>
          <w:p w:rsidR="00CD4402" w:rsidRPr="007769EC" w:rsidRDefault="00EB776A" w:rsidP="00AA263E">
            <w:pPr>
              <w:jc w:val="center"/>
              <w:rPr>
                <w:rFonts w:ascii="Arial Gras" w:hAnsi="Arial Gras" w:cs="Arial"/>
                <w:b/>
                <w:sz w:val="20"/>
                <w:szCs w:val="20"/>
              </w:rPr>
            </w:pPr>
            <w:r>
              <w:rPr>
                <w:rFonts w:ascii="Arial Gras" w:hAnsi="Arial Gras" w:cs="Arial"/>
                <w:b/>
                <w:sz w:val="20"/>
                <w:szCs w:val="20"/>
              </w:rPr>
              <w:t>RESERVE AU MEDECIN INSPECTEUR</w:t>
            </w:r>
          </w:p>
        </w:tc>
      </w:tr>
      <w:tr w:rsidR="00A86E7C" w:rsidRPr="00A86E7C" w:rsidTr="00464168">
        <w:tc>
          <w:tcPr>
            <w:tcW w:w="1379" w:type="dxa"/>
          </w:tcPr>
          <w:p w:rsidR="00CD4402" w:rsidRPr="00A86E7C" w:rsidRDefault="00EB1FA2" w:rsidP="00AA263E">
            <w:pPr>
              <w:rPr>
                <w:rFonts w:ascii="Arial" w:hAnsi="Arial" w:cs="Arial"/>
                <w:sz w:val="18"/>
                <w:szCs w:val="18"/>
              </w:rPr>
            </w:pPr>
            <w:r w:rsidRPr="00A86E7C">
              <w:rPr>
                <w:rFonts w:ascii="Arial" w:hAnsi="Arial" w:cs="Arial"/>
                <w:sz w:val="18"/>
                <w:szCs w:val="18"/>
              </w:rPr>
              <w:t>5.1</w:t>
            </w:r>
          </w:p>
          <w:p w:rsidR="00EB1FA2" w:rsidRPr="00A86E7C" w:rsidRDefault="00EB1FA2" w:rsidP="00AA263E">
            <w:pPr>
              <w:rPr>
                <w:rFonts w:ascii="Arial" w:hAnsi="Arial" w:cs="Arial"/>
                <w:sz w:val="18"/>
                <w:szCs w:val="18"/>
              </w:rPr>
            </w:pPr>
            <w:r w:rsidRPr="00A86E7C">
              <w:rPr>
                <w:rFonts w:ascii="Arial" w:hAnsi="Arial" w:cs="Arial"/>
                <w:sz w:val="18"/>
                <w:szCs w:val="18"/>
              </w:rPr>
              <w:t>IRM-TDM</w:t>
            </w:r>
          </w:p>
        </w:tc>
        <w:tc>
          <w:tcPr>
            <w:tcW w:w="5459" w:type="dxa"/>
          </w:tcPr>
          <w:p w:rsidR="00CD4402" w:rsidRPr="00A86E7C" w:rsidRDefault="00CD4402" w:rsidP="00595302">
            <w:pPr>
              <w:rPr>
                <w:rFonts w:ascii="Arial" w:hAnsi="Arial" w:cs="Arial"/>
                <w:sz w:val="18"/>
                <w:szCs w:val="18"/>
              </w:rPr>
            </w:pPr>
            <w:r w:rsidRPr="00A86E7C">
              <w:rPr>
                <w:rFonts w:ascii="Arial" w:hAnsi="Arial" w:cs="Arial"/>
                <w:sz w:val="18"/>
                <w:szCs w:val="18"/>
              </w:rPr>
              <w:t xml:space="preserve">L’indication d’une IRM ou d’une TDM fœtales fait suite à une concertation entre le médecin demandeur et un ou plusieurs membres d’un centre pluridisciplinaire de diagnostic prénatal (CPDPN) </w:t>
            </w:r>
          </w:p>
        </w:tc>
        <w:tc>
          <w:tcPr>
            <w:tcW w:w="669" w:type="dxa"/>
          </w:tcPr>
          <w:p w:rsidR="00CD4402" w:rsidRPr="00A86E7C" w:rsidRDefault="00CD4402" w:rsidP="00AA263E">
            <w:pPr>
              <w:rPr>
                <w:rFonts w:ascii="Arial" w:hAnsi="Arial" w:cs="Arial"/>
                <w:sz w:val="20"/>
                <w:szCs w:val="20"/>
              </w:rPr>
            </w:pPr>
          </w:p>
        </w:tc>
        <w:tc>
          <w:tcPr>
            <w:tcW w:w="3787" w:type="dxa"/>
          </w:tcPr>
          <w:p w:rsidR="00CD4402" w:rsidRPr="00A86E7C" w:rsidRDefault="00CD4402" w:rsidP="00AA263E">
            <w:pPr>
              <w:rPr>
                <w:rFonts w:ascii="Arial" w:hAnsi="Arial" w:cs="Arial"/>
                <w:sz w:val="20"/>
                <w:szCs w:val="20"/>
              </w:rPr>
            </w:pPr>
          </w:p>
        </w:tc>
        <w:tc>
          <w:tcPr>
            <w:tcW w:w="4107" w:type="dxa"/>
          </w:tcPr>
          <w:p w:rsidR="00CD4402" w:rsidRPr="00A86E7C" w:rsidRDefault="00CD4402" w:rsidP="00AA263E">
            <w:pPr>
              <w:rPr>
                <w:rFonts w:ascii="Arial" w:hAnsi="Arial" w:cs="Arial"/>
                <w:sz w:val="20"/>
                <w:szCs w:val="20"/>
              </w:rPr>
            </w:pPr>
          </w:p>
        </w:tc>
      </w:tr>
      <w:tr w:rsidR="00A86E7C" w:rsidRPr="00A86E7C" w:rsidTr="00464168">
        <w:tc>
          <w:tcPr>
            <w:tcW w:w="1379" w:type="dxa"/>
          </w:tcPr>
          <w:p w:rsidR="00EB1FA2" w:rsidRPr="00A86E7C" w:rsidRDefault="00EB1FA2" w:rsidP="00EB1FA2">
            <w:pPr>
              <w:rPr>
                <w:rFonts w:ascii="Arial" w:hAnsi="Arial" w:cs="Arial"/>
                <w:sz w:val="18"/>
                <w:szCs w:val="18"/>
              </w:rPr>
            </w:pPr>
            <w:r w:rsidRPr="00A86E7C">
              <w:rPr>
                <w:rFonts w:ascii="Arial" w:hAnsi="Arial" w:cs="Arial"/>
                <w:sz w:val="18"/>
                <w:szCs w:val="18"/>
              </w:rPr>
              <w:t>5.2</w:t>
            </w:r>
          </w:p>
          <w:p w:rsidR="00EB1FA2" w:rsidRPr="00A86E7C" w:rsidRDefault="00EB1FA2" w:rsidP="00EB1FA2">
            <w:pPr>
              <w:rPr>
                <w:rFonts w:ascii="Arial" w:hAnsi="Arial" w:cs="Arial"/>
                <w:sz w:val="18"/>
                <w:szCs w:val="18"/>
              </w:rPr>
            </w:pPr>
            <w:r w:rsidRPr="00A86E7C">
              <w:rPr>
                <w:rFonts w:ascii="Arial" w:hAnsi="Arial" w:cs="Arial"/>
                <w:sz w:val="18"/>
                <w:szCs w:val="18"/>
              </w:rPr>
              <w:t>IRM-TDM</w:t>
            </w:r>
          </w:p>
        </w:tc>
        <w:tc>
          <w:tcPr>
            <w:tcW w:w="5459" w:type="dxa"/>
          </w:tcPr>
          <w:p w:rsidR="00EB1FA2" w:rsidRPr="00A86E7C" w:rsidRDefault="00EB1FA2" w:rsidP="00595302">
            <w:pPr>
              <w:rPr>
                <w:rFonts w:ascii="Arial" w:hAnsi="Arial" w:cs="Arial"/>
                <w:sz w:val="18"/>
                <w:szCs w:val="18"/>
              </w:rPr>
            </w:pPr>
            <w:r w:rsidRPr="00A86E7C">
              <w:rPr>
                <w:rFonts w:ascii="Arial" w:hAnsi="Arial" w:cs="Arial"/>
                <w:sz w:val="18"/>
                <w:szCs w:val="18"/>
              </w:rPr>
              <w:t xml:space="preserve">L’IRM et la TDM fœtales sont réalisées sous la supervision et la responsabilité d’un médecin spécialiste en radiologie et imagerie médicale (radiologue), dans un centre d’imagerie en coupes disposant du personnel, des appareils et des logiciels adaptés et en lien avec un praticien membre d’un CPDPN </w:t>
            </w:r>
            <w:r w:rsidR="00595302" w:rsidRPr="00A86E7C">
              <w:rPr>
                <w:rFonts w:ascii="Arial" w:hAnsi="Arial" w:cs="Arial"/>
                <w:sz w:val="18"/>
                <w:szCs w:val="18"/>
              </w:rPr>
              <w:t>relevant du 1°</w:t>
            </w:r>
            <w:r w:rsidRPr="00A86E7C">
              <w:rPr>
                <w:rFonts w:ascii="Arial" w:hAnsi="Arial" w:cs="Arial"/>
                <w:sz w:val="18"/>
                <w:szCs w:val="18"/>
              </w:rPr>
              <w:t xml:space="preserve"> de l’article R. 2131-12 du CSP.</w:t>
            </w:r>
          </w:p>
        </w:tc>
        <w:tc>
          <w:tcPr>
            <w:tcW w:w="669" w:type="dxa"/>
          </w:tcPr>
          <w:p w:rsidR="00EB1FA2" w:rsidRPr="00A86E7C" w:rsidRDefault="00EB1FA2" w:rsidP="00EB1FA2">
            <w:pPr>
              <w:rPr>
                <w:rFonts w:ascii="Arial" w:hAnsi="Arial" w:cs="Arial"/>
                <w:sz w:val="20"/>
                <w:szCs w:val="20"/>
              </w:rPr>
            </w:pPr>
          </w:p>
        </w:tc>
        <w:tc>
          <w:tcPr>
            <w:tcW w:w="3787" w:type="dxa"/>
          </w:tcPr>
          <w:p w:rsidR="00EB1FA2" w:rsidRPr="00A86E7C" w:rsidRDefault="00EB1FA2" w:rsidP="00EB1FA2">
            <w:pPr>
              <w:rPr>
                <w:rFonts w:ascii="Arial" w:hAnsi="Arial" w:cs="Arial"/>
                <w:sz w:val="20"/>
                <w:szCs w:val="20"/>
              </w:rPr>
            </w:pPr>
          </w:p>
        </w:tc>
        <w:tc>
          <w:tcPr>
            <w:tcW w:w="4107" w:type="dxa"/>
          </w:tcPr>
          <w:p w:rsidR="00EB1FA2" w:rsidRPr="00A86E7C" w:rsidRDefault="00EB1FA2" w:rsidP="00EB1FA2">
            <w:pPr>
              <w:rPr>
                <w:rFonts w:ascii="Arial" w:hAnsi="Arial" w:cs="Arial"/>
                <w:sz w:val="20"/>
                <w:szCs w:val="20"/>
              </w:rPr>
            </w:pPr>
          </w:p>
        </w:tc>
      </w:tr>
      <w:tr w:rsidR="00A86E7C" w:rsidRPr="00A86E7C" w:rsidTr="00464168">
        <w:tc>
          <w:tcPr>
            <w:tcW w:w="1379" w:type="dxa"/>
          </w:tcPr>
          <w:p w:rsidR="00EB1FA2" w:rsidRPr="00A86E7C" w:rsidRDefault="00EB1FA2" w:rsidP="00EB1FA2">
            <w:pPr>
              <w:rPr>
                <w:rFonts w:ascii="Arial" w:hAnsi="Arial" w:cs="Arial"/>
                <w:sz w:val="18"/>
                <w:szCs w:val="18"/>
              </w:rPr>
            </w:pPr>
            <w:r w:rsidRPr="00A86E7C">
              <w:rPr>
                <w:rFonts w:ascii="Arial" w:hAnsi="Arial" w:cs="Arial"/>
                <w:sz w:val="18"/>
                <w:szCs w:val="18"/>
              </w:rPr>
              <w:lastRenderedPageBreak/>
              <w:t>5.3</w:t>
            </w:r>
          </w:p>
          <w:p w:rsidR="00EB1FA2" w:rsidRPr="00A86E7C" w:rsidRDefault="00EB1FA2" w:rsidP="00EB1FA2">
            <w:r w:rsidRPr="00A86E7C">
              <w:rPr>
                <w:rFonts w:ascii="Arial" w:hAnsi="Arial" w:cs="Arial"/>
                <w:sz w:val="18"/>
                <w:szCs w:val="18"/>
              </w:rPr>
              <w:t>IRM-TDM</w:t>
            </w:r>
          </w:p>
        </w:tc>
        <w:tc>
          <w:tcPr>
            <w:tcW w:w="5459" w:type="dxa"/>
          </w:tcPr>
          <w:p w:rsidR="00EB1FA2" w:rsidRPr="00A86E7C" w:rsidRDefault="00EB1FA2" w:rsidP="00EB1FA2">
            <w:pPr>
              <w:rPr>
                <w:rFonts w:ascii="Arial" w:hAnsi="Arial" w:cs="Arial"/>
                <w:sz w:val="18"/>
                <w:szCs w:val="18"/>
              </w:rPr>
            </w:pPr>
            <w:r w:rsidRPr="00A86E7C">
              <w:rPr>
                <w:rFonts w:ascii="Arial" w:hAnsi="Arial" w:cs="Arial"/>
                <w:sz w:val="18"/>
                <w:szCs w:val="18"/>
              </w:rPr>
              <w:t xml:space="preserve">Les résultats de l’examen sont interprétés et discutés au regard des données cliniques et échographiques disponibles dans le cadre d’une réunion pluridisciplinaire du CPDPN. Les souhaits éventuellement exprimés sur les suites par la femme enceinte sont pris en compte. </w:t>
            </w:r>
          </w:p>
        </w:tc>
        <w:tc>
          <w:tcPr>
            <w:tcW w:w="669" w:type="dxa"/>
          </w:tcPr>
          <w:p w:rsidR="00EB1FA2" w:rsidRPr="00A86E7C" w:rsidRDefault="00EB1FA2" w:rsidP="00EB1FA2">
            <w:pPr>
              <w:rPr>
                <w:rFonts w:ascii="Arial" w:hAnsi="Arial" w:cs="Arial"/>
                <w:sz w:val="20"/>
                <w:szCs w:val="20"/>
              </w:rPr>
            </w:pPr>
          </w:p>
        </w:tc>
        <w:tc>
          <w:tcPr>
            <w:tcW w:w="3787" w:type="dxa"/>
          </w:tcPr>
          <w:p w:rsidR="00EB1FA2" w:rsidRPr="00A86E7C" w:rsidRDefault="00EB1FA2" w:rsidP="00EB1FA2">
            <w:pPr>
              <w:rPr>
                <w:rFonts w:ascii="Arial" w:hAnsi="Arial" w:cs="Arial"/>
                <w:sz w:val="20"/>
                <w:szCs w:val="20"/>
              </w:rPr>
            </w:pPr>
          </w:p>
        </w:tc>
        <w:tc>
          <w:tcPr>
            <w:tcW w:w="4107" w:type="dxa"/>
          </w:tcPr>
          <w:p w:rsidR="00EB1FA2" w:rsidRPr="00A86E7C" w:rsidRDefault="00EB1FA2" w:rsidP="00EB1FA2">
            <w:pPr>
              <w:rPr>
                <w:rFonts w:ascii="Arial" w:hAnsi="Arial" w:cs="Arial"/>
                <w:sz w:val="20"/>
                <w:szCs w:val="20"/>
              </w:rPr>
            </w:pPr>
          </w:p>
        </w:tc>
      </w:tr>
      <w:tr w:rsidR="00A86E7C" w:rsidRPr="00A86E7C" w:rsidTr="00464168">
        <w:tc>
          <w:tcPr>
            <w:tcW w:w="1379" w:type="dxa"/>
          </w:tcPr>
          <w:p w:rsidR="00EB1FA2" w:rsidRPr="00A86E7C" w:rsidRDefault="00EB1FA2" w:rsidP="00EB1FA2">
            <w:pPr>
              <w:rPr>
                <w:rFonts w:ascii="Arial" w:hAnsi="Arial" w:cs="Arial"/>
                <w:sz w:val="18"/>
                <w:szCs w:val="18"/>
              </w:rPr>
            </w:pPr>
            <w:r w:rsidRPr="00A86E7C">
              <w:rPr>
                <w:rFonts w:ascii="Arial" w:hAnsi="Arial" w:cs="Arial"/>
                <w:sz w:val="18"/>
                <w:szCs w:val="18"/>
              </w:rPr>
              <w:t>5.4</w:t>
            </w:r>
          </w:p>
          <w:p w:rsidR="00EB1FA2" w:rsidRPr="00A86E7C" w:rsidRDefault="00EB1FA2" w:rsidP="00EB1FA2">
            <w:pPr>
              <w:rPr>
                <w:rFonts w:ascii="Arial" w:hAnsi="Arial" w:cs="Arial"/>
                <w:sz w:val="18"/>
                <w:szCs w:val="18"/>
              </w:rPr>
            </w:pPr>
            <w:r w:rsidRPr="00A86E7C">
              <w:rPr>
                <w:rFonts w:ascii="Arial" w:hAnsi="Arial" w:cs="Arial"/>
                <w:sz w:val="18"/>
                <w:szCs w:val="18"/>
              </w:rPr>
              <w:t>IRM-TDM</w:t>
            </w:r>
          </w:p>
        </w:tc>
        <w:tc>
          <w:tcPr>
            <w:tcW w:w="5459" w:type="dxa"/>
          </w:tcPr>
          <w:p w:rsidR="00EB1FA2" w:rsidRPr="00A86E7C" w:rsidRDefault="00EB1FA2" w:rsidP="00EB1FA2">
            <w:pPr>
              <w:rPr>
                <w:rFonts w:ascii="Arial" w:hAnsi="Arial" w:cs="Arial"/>
                <w:sz w:val="18"/>
                <w:szCs w:val="18"/>
              </w:rPr>
            </w:pPr>
            <w:r w:rsidRPr="00A86E7C">
              <w:rPr>
                <w:rFonts w:ascii="Arial" w:hAnsi="Arial" w:cs="Arial"/>
                <w:sz w:val="18"/>
                <w:szCs w:val="18"/>
              </w:rPr>
              <w:t>Les résultats et la proposition de prise en charge ultérieure sont communiqués et expliqués à la femme enceinte par le CPDPN.</w:t>
            </w:r>
          </w:p>
        </w:tc>
        <w:tc>
          <w:tcPr>
            <w:tcW w:w="669" w:type="dxa"/>
          </w:tcPr>
          <w:p w:rsidR="00EB1FA2" w:rsidRPr="00A86E7C" w:rsidRDefault="00EB1FA2" w:rsidP="00EB1FA2">
            <w:pPr>
              <w:rPr>
                <w:rFonts w:ascii="Arial" w:hAnsi="Arial" w:cs="Arial"/>
                <w:sz w:val="20"/>
                <w:szCs w:val="20"/>
              </w:rPr>
            </w:pPr>
          </w:p>
        </w:tc>
        <w:tc>
          <w:tcPr>
            <w:tcW w:w="3787" w:type="dxa"/>
          </w:tcPr>
          <w:p w:rsidR="00EB1FA2" w:rsidRPr="00A86E7C" w:rsidRDefault="00EB1FA2" w:rsidP="00EB1FA2">
            <w:pPr>
              <w:rPr>
                <w:rFonts w:ascii="Arial" w:hAnsi="Arial" w:cs="Arial"/>
                <w:sz w:val="20"/>
                <w:szCs w:val="20"/>
              </w:rPr>
            </w:pPr>
          </w:p>
        </w:tc>
        <w:tc>
          <w:tcPr>
            <w:tcW w:w="4107" w:type="dxa"/>
          </w:tcPr>
          <w:p w:rsidR="00EB1FA2" w:rsidRPr="00A86E7C" w:rsidRDefault="00EB1FA2" w:rsidP="00EB1FA2">
            <w:pPr>
              <w:rPr>
                <w:rFonts w:ascii="Arial" w:hAnsi="Arial" w:cs="Arial"/>
                <w:sz w:val="20"/>
                <w:szCs w:val="20"/>
              </w:rPr>
            </w:pPr>
          </w:p>
        </w:tc>
      </w:tr>
      <w:tr w:rsidR="00A86E7C" w:rsidRPr="00A86E7C" w:rsidTr="00464168">
        <w:tc>
          <w:tcPr>
            <w:tcW w:w="1379" w:type="dxa"/>
          </w:tcPr>
          <w:p w:rsidR="00EB1FA2" w:rsidRPr="00A86E7C" w:rsidRDefault="00595302" w:rsidP="00EB1FA2">
            <w:pPr>
              <w:rPr>
                <w:rFonts w:ascii="Arial" w:hAnsi="Arial" w:cs="Arial"/>
                <w:sz w:val="18"/>
                <w:szCs w:val="18"/>
              </w:rPr>
            </w:pPr>
            <w:r w:rsidRPr="00A86E7C">
              <w:rPr>
                <w:rFonts w:ascii="Arial" w:hAnsi="Arial" w:cs="Arial"/>
                <w:sz w:val="18"/>
                <w:szCs w:val="18"/>
              </w:rPr>
              <w:t>5.5</w:t>
            </w:r>
          </w:p>
          <w:p w:rsidR="00EB1FA2" w:rsidRPr="00A86E7C" w:rsidRDefault="00EB1FA2" w:rsidP="00EB1FA2">
            <w:r w:rsidRPr="00A86E7C">
              <w:rPr>
                <w:rFonts w:ascii="Arial" w:hAnsi="Arial" w:cs="Arial"/>
                <w:sz w:val="18"/>
                <w:szCs w:val="18"/>
              </w:rPr>
              <w:t>IRM-TDM</w:t>
            </w:r>
          </w:p>
        </w:tc>
        <w:tc>
          <w:tcPr>
            <w:tcW w:w="5459" w:type="dxa"/>
          </w:tcPr>
          <w:p w:rsidR="00EB1FA2" w:rsidRPr="00A86E7C" w:rsidRDefault="00EB1FA2" w:rsidP="00EB1FA2">
            <w:pPr>
              <w:rPr>
                <w:rFonts w:ascii="Arial" w:hAnsi="Arial" w:cs="Arial"/>
                <w:sz w:val="18"/>
                <w:szCs w:val="18"/>
              </w:rPr>
            </w:pPr>
            <w:r w:rsidRPr="00A86E7C">
              <w:rPr>
                <w:rFonts w:ascii="Arial" w:hAnsi="Arial" w:cs="Arial"/>
                <w:sz w:val="18"/>
                <w:szCs w:val="18"/>
              </w:rPr>
              <w:t>Les comptes rendus des examens IRM et TDM comme les images produites font partie intégrante du dossier médical de la femme enceinte et doivent être conservés, dans les mêmes conditions de sécurité et de confidentialité, pendant une durée minimale de trente ans à compter de la date de la dernière visite (examen ou consultation) de la femme enceinte.</w:t>
            </w:r>
          </w:p>
        </w:tc>
        <w:tc>
          <w:tcPr>
            <w:tcW w:w="669" w:type="dxa"/>
          </w:tcPr>
          <w:p w:rsidR="00EB1FA2" w:rsidRPr="00A86E7C" w:rsidRDefault="00EB1FA2" w:rsidP="00EB1FA2">
            <w:pPr>
              <w:rPr>
                <w:rFonts w:ascii="Arial" w:hAnsi="Arial" w:cs="Arial"/>
                <w:sz w:val="20"/>
                <w:szCs w:val="20"/>
              </w:rPr>
            </w:pPr>
          </w:p>
        </w:tc>
        <w:tc>
          <w:tcPr>
            <w:tcW w:w="3787" w:type="dxa"/>
          </w:tcPr>
          <w:p w:rsidR="00EB1FA2" w:rsidRPr="00A86E7C" w:rsidRDefault="00EB1FA2" w:rsidP="00EB1FA2">
            <w:pPr>
              <w:rPr>
                <w:rFonts w:ascii="Arial" w:hAnsi="Arial" w:cs="Arial"/>
                <w:sz w:val="20"/>
                <w:szCs w:val="20"/>
              </w:rPr>
            </w:pPr>
          </w:p>
        </w:tc>
        <w:tc>
          <w:tcPr>
            <w:tcW w:w="4107" w:type="dxa"/>
          </w:tcPr>
          <w:p w:rsidR="00EB1FA2" w:rsidRPr="00A86E7C" w:rsidRDefault="00DD5395" w:rsidP="00EB1FA2">
            <w:pPr>
              <w:rPr>
                <w:rFonts w:ascii="Arial" w:hAnsi="Arial" w:cs="Arial"/>
                <w:sz w:val="20"/>
                <w:szCs w:val="20"/>
              </w:rPr>
            </w:pPr>
            <w:r>
              <w:rPr>
                <w:rFonts w:ascii="Arial" w:hAnsi="Arial" w:cs="Arial"/>
                <w:sz w:val="20"/>
                <w:szCs w:val="20"/>
              </w:rPr>
              <w:t>(Pour les dossiers conservés dans l’établissement)</w:t>
            </w:r>
          </w:p>
        </w:tc>
      </w:tr>
      <w:tr w:rsidR="00A86E7C" w:rsidRPr="00A86E7C" w:rsidTr="00464168">
        <w:tc>
          <w:tcPr>
            <w:tcW w:w="1379" w:type="dxa"/>
          </w:tcPr>
          <w:p w:rsidR="00EB1FA2" w:rsidRPr="00A86E7C" w:rsidRDefault="00461D9B" w:rsidP="00EB1FA2">
            <w:pPr>
              <w:rPr>
                <w:rFonts w:ascii="Arial" w:hAnsi="Arial" w:cs="Arial"/>
                <w:sz w:val="18"/>
                <w:szCs w:val="18"/>
              </w:rPr>
            </w:pPr>
            <w:r>
              <w:rPr>
                <w:rFonts w:ascii="Arial" w:hAnsi="Arial" w:cs="Arial"/>
                <w:sz w:val="18"/>
                <w:szCs w:val="18"/>
              </w:rPr>
              <w:t>5.6</w:t>
            </w:r>
          </w:p>
          <w:p w:rsidR="00CD4402" w:rsidRPr="00A86E7C" w:rsidRDefault="00EB1FA2" w:rsidP="00EB1FA2">
            <w:pPr>
              <w:rPr>
                <w:rFonts w:ascii="Arial" w:hAnsi="Arial" w:cs="Arial"/>
                <w:sz w:val="18"/>
                <w:szCs w:val="18"/>
              </w:rPr>
            </w:pPr>
            <w:r w:rsidRPr="00A86E7C">
              <w:rPr>
                <w:rFonts w:ascii="Arial" w:hAnsi="Arial" w:cs="Arial"/>
                <w:sz w:val="18"/>
                <w:szCs w:val="18"/>
              </w:rPr>
              <w:t>Echographies</w:t>
            </w:r>
          </w:p>
        </w:tc>
        <w:tc>
          <w:tcPr>
            <w:tcW w:w="5459" w:type="dxa"/>
          </w:tcPr>
          <w:p w:rsidR="00595302" w:rsidRPr="00A86E7C" w:rsidRDefault="00595302" w:rsidP="00AA263E">
            <w:pPr>
              <w:rPr>
                <w:rFonts w:ascii="Arial" w:hAnsi="Arial" w:cs="Arial"/>
                <w:sz w:val="18"/>
                <w:szCs w:val="18"/>
              </w:rPr>
            </w:pPr>
            <w:r w:rsidRPr="00A86E7C">
              <w:rPr>
                <w:rFonts w:ascii="Arial" w:hAnsi="Arial" w:cs="Arial"/>
                <w:sz w:val="18"/>
                <w:szCs w:val="18"/>
              </w:rPr>
              <w:t xml:space="preserve">Les éléments suivants figurent au compte-rendu de l’examen échographique (à visée diagnostique) </w:t>
            </w:r>
          </w:p>
          <w:p w:rsidR="00595302" w:rsidRPr="00A86E7C" w:rsidRDefault="00595302" w:rsidP="00AA263E">
            <w:pPr>
              <w:rPr>
                <w:rFonts w:ascii="Arial" w:hAnsi="Arial" w:cs="Arial"/>
                <w:sz w:val="18"/>
                <w:szCs w:val="18"/>
              </w:rPr>
            </w:pPr>
            <w:r w:rsidRPr="00A86E7C">
              <w:rPr>
                <w:rFonts w:ascii="Arial" w:hAnsi="Arial" w:cs="Arial"/>
                <w:sz w:val="18"/>
                <w:szCs w:val="18"/>
              </w:rPr>
              <w:t xml:space="preserve">– identification de la femme enceinte, du demandeur de l’examen, du praticien effectuant l’examen; </w:t>
            </w:r>
          </w:p>
          <w:p w:rsidR="00595302" w:rsidRPr="00A86E7C" w:rsidRDefault="00595302" w:rsidP="00AA263E">
            <w:pPr>
              <w:rPr>
                <w:rFonts w:ascii="Arial" w:hAnsi="Arial" w:cs="Arial"/>
                <w:sz w:val="18"/>
                <w:szCs w:val="18"/>
              </w:rPr>
            </w:pPr>
            <w:r w:rsidRPr="00A86E7C">
              <w:rPr>
                <w:rFonts w:ascii="Arial" w:hAnsi="Arial" w:cs="Arial"/>
                <w:sz w:val="18"/>
                <w:szCs w:val="18"/>
              </w:rPr>
              <w:t xml:space="preserve">– date du consentement à l’examen (un consentement est requis pour la première échographie de première intention et pour la première échographie à visée diagnostique, y compris focalisée); </w:t>
            </w:r>
          </w:p>
          <w:p w:rsidR="00595302" w:rsidRPr="00A86E7C" w:rsidRDefault="00595302" w:rsidP="00AA263E">
            <w:pPr>
              <w:rPr>
                <w:rFonts w:ascii="Arial" w:hAnsi="Arial" w:cs="Arial"/>
                <w:sz w:val="18"/>
                <w:szCs w:val="18"/>
              </w:rPr>
            </w:pPr>
            <w:r w:rsidRPr="00A86E7C">
              <w:rPr>
                <w:rFonts w:ascii="Arial" w:hAnsi="Arial" w:cs="Arial"/>
                <w:sz w:val="18"/>
                <w:szCs w:val="18"/>
              </w:rPr>
              <w:t xml:space="preserve">– date de l’examen, date du début de la grossesse (modalité d’établissement), terme théorique de la grossesse au moment de l’examen (en semaines d’aménorrhée); </w:t>
            </w:r>
          </w:p>
          <w:p w:rsidR="00595302" w:rsidRPr="00A86E7C" w:rsidRDefault="00595302" w:rsidP="00AA263E">
            <w:pPr>
              <w:rPr>
                <w:rFonts w:ascii="Arial" w:hAnsi="Arial" w:cs="Arial"/>
                <w:sz w:val="18"/>
                <w:szCs w:val="18"/>
              </w:rPr>
            </w:pPr>
            <w:r w:rsidRPr="00A86E7C">
              <w:rPr>
                <w:rFonts w:ascii="Arial" w:hAnsi="Arial" w:cs="Arial"/>
                <w:sz w:val="18"/>
                <w:szCs w:val="18"/>
              </w:rPr>
              <w:t xml:space="preserve">– indication de l’examen; </w:t>
            </w:r>
          </w:p>
          <w:p w:rsidR="00CD4402" w:rsidRPr="00A86E7C" w:rsidRDefault="00595302" w:rsidP="00AA263E">
            <w:pPr>
              <w:rPr>
                <w:rFonts w:ascii="Arial" w:hAnsi="Arial" w:cs="Arial"/>
                <w:sz w:val="18"/>
                <w:szCs w:val="18"/>
              </w:rPr>
            </w:pPr>
            <w:r w:rsidRPr="00A86E7C">
              <w:rPr>
                <w:rFonts w:ascii="Arial" w:hAnsi="Arial" w:cs="Arial"/>
                <w:sz w:val="18"/>
                <w:szCs w:val="18"/>
              </w:rPr>
              <w:t>– appareil utilisé (Marque, type, date de mise en service).</w:t>
            </w:r>
          </w:p>
        </w:tc>
        <w:tc>
          <w:tcPr>
            <w:tcW w:w="669" w:type="dxa"/>
          </w:tcPr>
          <w:p w:rsidR="00CD4402" w:rsidRPr="00A86E7C" w:rsidRDefault="00CD4402" w:rsidP="00AA263E">
            <w:pPr>
              <w:rPr>
                <w:rFonts w:ascii="Arial" w:hAnsi="Arial" w:cs="Arial"/>
                <w:sz w:val="20"/>
                <w:szCs w:val="20"/>
              </w:rPr>
            </w:pPr>
          </w:p>
        </w:tc>
        <w:tc>
          <w:tcPr>
            <w:tcW w:w="3787" w:type="dxa"/>
          </w:tcPr>
          <w:p w:rsidR="00CD4402" w:rsidRPr="00A86E7C" w:rsidRDefault="00CD4402" w:rsidP="00AA263E">
            <w:pPr>
              <w:rPr>
                <w:rFonts w:ascii="Arial" w:hAnsi="Arial" w:cs="Arial"/>
                <w:sz w:val="20"/>
                <w:szCs w:val="20"/>
              </w:rPr>
            </w:pPr>
          </w:p>
        </w:tc>
        <w:tc>
          <w:tcPr>
            <w:tcW w:w="4107" w:type="dxa"/>
          </w:tcPr>
          <w:p w:rsidR="00CD4402" w:rsidRPr="00A86E7C" w:rsidRDefault="00CD4402" w:rsidP="00AA263E">
            <w:pPr>
              <w:rPr>
                <w:rFonts w:ascii="Arial" w:hAnsi="Arial" w:cs="Arial"/>
                <w:sz w:val="20"/>
                <w:szCs w:val="20"/>
              </w:rPr>
            </w:pPr>
          </w:p>
        </w:tc>
      </w:tr>
      <w:tr w:rsidR="00A86E7C" w:rsidRPr="00A86E7C" w:rsidTr="00464168">
        <w:tc>
          <w:tcPr>
            <w:tcW w:w="1379" w:type="dxa"/>
          </w:tcPr>
          <w:p w:rsidR="00EB1FA2" w:rsidRPr="00A86E7C" w:rsidRDefault="00461D9B" w:rsidP="00EB1FA2">
            <w:pPr>
              <w:rPr>
                <w:rFonts w:ascii="Arial" w:hAnsi="Arial" w:cs="Arial"/>
                <w:sz w:val="18"/>
                <w:szCs w:val="18"/>
              </w:rPr>
            </w:pPr>
            <w:r>
              <w:rPr>
                <w:rFonts w:ascii="Arial" w:hAnsi="Arial" w:cs="Arial"/>
                <w:sz w:val="18"/>
                <w:szCs w:val="18"/>
              </w:rPr>
              <w:t>5.7</w:t>
            </w:r>
          </w:p>
          <w:p w:rsidR="00CD4402" w:rsidRPr="00A86E7C" w:rsidRDefault="00EB1FA2" w:rsidP="00EB1FA2">
            <w:pPr>
              <w:rPr>
                <w:rFonts w:ascii="Arial" w:hAnsi="Arial" w:cs="Arial"/>
                <w:sz w:val="18"/>
                <w:szCs w:val="18"/>
              </w:rPr>
            </w:pPr>
            <w:r w:rsidRPr="00A86E7C">
              <w:rPr>
                <w:rFonts w:ascii="Arial" w:hAnsi="Arial" w:cs="Arial"/>
                <w:sz w:val="18"/>
                <w:szCs w:val="18"/>
              </w:rPr>
              <w:t>Echographies</w:t>
            </w:r>
          </w:p>
        </w:tc>
        <w:tc>
          <w:tcPr>
            <w:tcW w:w="5459" w:type="dxa"/>
          </w:tcPr>
          <w:p w:rsidR="00595302" w:rsidRPr="00A86E7C" w:rsidRDefault="00595302" w:rsidP="00AA263E">
            <w:pPr>
              <w:rPr>
                <w:rFonts w:ascii="Arial" w:hAnsi="Arial" w:cs="Arial"/>
                <w:sz w:val="18"/>
                <w:szCs w:val="18"/>
              </w:rPr>
            </w:pPr>
            <w:r w:rsidRPr="00A86E7C">
              <w:rPr>
                <w:rFonts w:ascii="Arial" w:hAnsi="Arial" w:cs="Arial"/>
                <w:sz w:val="18"/>
                <w:szCs w:val="18"/>
              </w:rPr>
              <w:t>Les résultats suivants figurent au compte-rendu de l’examen échographique (à visée diagnostique)</w:t>
            </w:r>
          </w:p>
          <w:p w:rsidR="00595302" w:rsidRPr="00A86E7C" w:rsidRDefault="00595302" w:rsidP="00595302">
            <w:pPr>
              <w:pStyle w:val="Paragraphedeliste"/>
              <w:numPr>
                <w:ilvl w:val="0"/>
                <w:numId w:val="20"/>
              </w:numPr>
              <w:rPr>
                <w:rFonts w:ascii="Arial" w:hAnsi="Arial" w:cs="Arial"/>
                <w:sz w:val="18"/>
                <w:szCs w:val="18"/>
              </w:rPr>
            </w:pPr>
            <w:r w:rsidRPr="00A86E7C">
              <w:rPr>
                <w:rFonts w:ascii="Arial" w:hAnsi="Arial" w:cs="Arial"/>
                <w:sz w:val="18"/>
                <w:szCs w:val="18"/>
              </w:rPr>
              <w:t xml:space="preserve">Nombre de fœtus et leur position; </w:t>
            </w:r>
          </w:p>
          <w:p w:rsidR="00595302" w:rsidRPr="00A86E7C" w:rsidRDefault="00595302" w:rsidP="00595302">
            <w:pPr>
              <w:pStyle w:val="Paragraphedeliste"/>
              <w:numPr>
                <w:ilvl w:val="0"/>
                <w:numId w:val="20"/>
              </w:numPr>
              <w:rPr>
                <w:rFonts w:ascii="Arial" w:hAnsi="Arial" w:cs="Arial"/>
                <w:sz w:val="18"/>
                <w:szCs w:val="18"/>
              </w:rPr>
            </w:pPr>
            <w:r w:rsidRPr="00A86E7C">
              <w:rPr>
                <w:rFonts w:ascii="Arial" w:hAnsi="Arial" w:cs="Arial"/>
                <w:sz w:val="18"/>
                <w:szCs w:val="18"/>
              </w:rPr>
              <w:t xml:space="preserve">Description des constatations faites par l’échographiste avec les signes positifs et les signes négatifs (en utilisant les termes « aspect habituel » pour une structure qui a été visualisée et est apparue sans particularité à l’opérateur), les mesures effectuées; </w:t>
            </w:r>
          </w:p>
          <w:p w:rsidR="00595302" w:rsidRPr="00A86E7C" w:rsidRDefault="00595302" w:rsidP="00595302">
            <w:pPr>
              <w:pStyle w:val="Paragraphedeliste"/>
              <w:numPr>
                <w:ilvl w:val="0"/>
                <w:numId w:val="20"/>
              </w:numPr>
              <w:rPr>
                <w:rFonts w:ascii="Arial" w:hAnsi="Arial" w:cs="Arial"/>
                <w:sz w:val="18"/>
                <w:szCs w:val="18"/>
              </w:rPr>
            </w:pPr>
            <w:r w:rsidRPr="00A86E7C">
              <w:rPr>
                <w:rFonts w:ascii="Arial" w:hAnsi="Arial" w:cs="Arial"/>
                <w:sz w:val="18"/>
                <w:szCs w:val="18"/>
              </w:rPr>
              <w:t xml:space="preserve">Description des éventuelles anomalies vues ou suspectées en termes de localisation anatomique et de sémiologie en imagerie; </w:t>
            </w:r>
          </w:p>
          <w:p w:rsidR="00595302" w:rsidRPr="00A86E7C" w:rsidRDefault="00595302" w:rsidP="00595302">
            <w:pPr>
              <w:pStyle w:val="Paragraphedeliste"/>
              <w:numPr>
                <w:ilvl w:val="0"/>
                <w:numId w:val="20"/>
              </w:numPr>
              <w:rPr>
                <w:rFonts w:ascii="Arial" w:hAnsi="Arial" w:cs="Arial"/>
                <w:sz w:val="18"/>
                <w:szCs w:val="18"/>
              </w:rPr>
            </w:pPr>
            <w:r w:rsidRPr="00A86E7C">
              <w:rPr>
                <w:rFonts w:ascii="Arial" w:hAnsi="Arial" w:cs="Arial"/>
                <w:sz w:val="18"/>
                <w:szCs w:val="18"/>
              </w:rPr>
              <w:t xml:space="preserve">Conclusion précisant: </w:t>
            </w:r>
          </w:p>
          <w:p w:rsidR="00595302" w:rsidRPr="00A86E7C" w:rsidRDefault="00595302" w:rsidP="00EE3925">
            <w:pPr>
              <w:pStyle w:val="Paragraphedeliste"/>
              <w:numPr>
                <w:ilvl w:val="1"/>
                <w:numId w:val="20"/>
              </w:numPr>
              <w:ind w:left="643"/>
              <w:rPr>
                <w:rFonts w:ascii="Arial" w:hAnsi="Arial" w:cs="Arial"/>
                <w:sz w:val="18"/>
                <w:szCs w:val="18"/>
              </w:rPr>
            </w:pPr>
            <w:r w:rsidRPr="00A86E7C">
              <w:rPr>
                <w:rFonts w:ascii="Arial" w:hAnsi="Arial" w:cs="Arial"/>
                <w:sz w:val="18"/>
                <w:szCs w:val="18"/>
              </w:rPr>
              <w:t xml:space="preserve">Le cas échéant, la date définitive de début de grossesse; </w:t>
            </w:r>
          </w:p>
          <w:p w:rsidR="00595302" w:rsidRPr="00A86E7C" w:rsidRDefault="00595302" w:rsidP="00EE3925">
            <w:pPr>
              <w:pStyle w:val="Paragraphedeliste"/>
              <w:numPr>
                <w:ilvl w:val="1"/>
                <w:numId w:val="20"/>
              </w:numPr>
              <w:ind w:left="643"/>
              <w:rPr>
                <w:rFonts w:ascii="Arial" w:hAnsi="Arial" w:cs="Arial"/>
                <w:sz w:val="18"/>
                <w:szCs w:val="18"/>
              </w:rPr>
            </w:pPr>
            <w:r w:rsidRPr="00A86E7C">
              <w:rPr>
                <w:rFonts w:ascii="Arial" w:hAnsi="Arial" w:cs="Arial"/>
                <w:sz w:val="18"/>
                <w:szCs w:val="18"/>
              </w:rPr>
              <w:t xml:space="preserve">Le nombre de fœtus, et dans le cas de grossesse multiple, le type de placentation; </w:t>
            </w:r>
          </w:p>
          <w:p w:rsidR="00595302" w:rsidRPr="00A86E7C" w:rsidRDefault="00595302" w:rsidP="00EE3925">
            <w:pPr>
              <w:pStyle w:val="Paragraphedeliste"/>
              <w:numPr>
                <w:ilvl w:val="1"/>
                <w:numId w:val="20"/>
              </w:numPr>
              <w:ind w:left="643"/>
              <w:rPr>
                <w:rFonts w:ascii="Arial" w:hAnsi="Arial" w:cs="Arial"/>
                <w:sz w:val="18"/>
                <w:szCs w:val="18"/>
              </w:rPr>
            </w:pPr>
            <w:r w:rsidRPr="00A86E7C">
              <w:rPr>
                <w:rFonts w:ascii="Arial" w:hAnsi="Arial" w:cs="Arial"/>
                <w:sz w:val="18"/>
                <w:szCs w:val="18"/>
              </w:rPr>
              <w:lastRenderedPageBreak/>
              <w:t xml:space="preserve">L’estimation du poids fœtal et la présentation du ou des fœtus à l’échographie </w:t>
            </w:r>
            <w:r w:rsidR="00C448A2">
              <w:rPr>
                <w:rFonts w:ascii="Arial" w:hAnsi="Arial" w:cs="Arial"/>
                <w:sz w:val="18"/>
                <w:szCs w:val="18"/>
              </w:rPr>
              <w:t>du</w:t>
            </w:r>
            <w:r w:rsidRPr="00A86E7C">
              <w:rPr>
                <w:rFonts w:ascii="Arial" w:hAnsi="Arial" w:cs="Arial"/>
                <w:sz w:val="18"/>
                <w:szCs w:val="18"/>
              </w:rPr>
              <w:t xml:space="preserve"> troisième trimestre de la grossesse; </w:t>
            </w:r>
          </w:p>
          <w:p w:rsidR="00595302" w:rsidRPr="00A86E7C" w:rsidRDefault="00595302" w:rsidP="00EE3925">
            <w:pPr>
              <w:pStyle w:val="Paragraphedeliste"/>
              <w:numPr>
                <w:ilvl w:val="1"/>
                <w:numId w:val="20"/>
              </w:numPr>
              <w:ind w:left="643"/>
              <w:rPr>
                <w:rFonts w:ascii="Arial" w:hAnsi="Arial" w:cs="Arial"/>
                <w:sz w:val="18"/>
                <w:szCs w:val="18"/>
              </w:rPr>
            </w:pPr>
            <w:r w:rsidRPr="00A86E7C">
              <w:rPr>
                <w:rFonts w:ascii="Arial" w:hAnsi="Arial" w:cs="Arial"/>
                <w:sz w:val="18"/>
                <w:szCs w:val="18"/>
              </w:rPr>
              <w:t xml:space="preserve">Le cas échéant, la ou les difficulté(s) technique(s) rencontrée(s) (en les précisant); </w:t>
            </w:r>
          </w:p>
          <w:p w:rsidR="00595302" w:rsidRPr="00A86E7C" w:rsidRDefault="00595302" w:rsidP="00EE3925">
            <w:pPr>
              <w:pStyle w:val="Paragraphedeliste"/>
              <w:numPr>
                <w:ilvl w:val="1"/>
                <w:numId w:val="20"/>
              </w:numPr>
              <w:ind w:left="643"/>
              <w:rPr>
                <w:rFonts w:ascii="Arial" w:hAnsi="Arial" w:cs="Arial"/>
                <w:sz w:val="18"/>
                <w:szCs w:val="18"/>
              </w:rPr>
            </w:pPr>
            <w:r w:rsidRPr="00A86E7C">
              <w:rPr>
                <w:rFonts w:ascii="Arial" w:hAnsi="Arial" w:cs="Arial"/>
                <w:sz w:val="18"/>
                <w:szCs w:val="18"/>
              </w:rPr>
              <w:t xml:space="preserve">Les éventuels éléments inhabituels ou suspects (en les décrivant); </w:t>
            </w:r>
          </w:p>
          <w:p w:rsidR="00595302" w:rsidRPr="00A86E7C" w:rsidRDefault="00595302" w:rsidP="00EE3925">
            <w:pPr>
              <w:pStyle w:val="Paragraphedeliste"/>
              <w:numPr>
                <w:ilvl w:val="1"/>
                <w:numId w:val="20"/>
              </w:numPr>
              <w:ind w:left="643"/>
              <w:rPr>
                <w:rFonts w:ascii="Arial" w:hAnsi="Arial" w:cs="Arial"/>
                <w:sz w:val="18"/>
                <w:szCs w:val="18"/>
              </w:rPr>
            </w:pPr>
            <w:r w:rsidRPr="00A86E7C">
              <w:rPr>
                <w:rFonts w:ascii="Arial" w:hAnsi="Arial" w:cs="Arial"/>
                <w:sz w:val="18"/>
                <w:szCs w:val="18"/>
              </w:rPr>
              <w:t xml:space="preserve">Les éventuels éléments de réserve sur le caractère habituel de l’examen et leur signification; </w:t>
            </w:r>
          </w:p>
          <w:p w:rsidR="00595302" w:rsidRPr="00A86E7C" w:rsidRDefault="00595302" w:rsidP="00EE3925">
            <w:pPr>
              <w:pStyle w:val="Paragraphedeliste"/>
              <w:numPr>
                <w:ilvl w:val="1"/>
                <w:numId w:val="20"/>
              </w:numPr>
              <w:ind w:left="643"/>
              <w:rPr>
                <w:rFonts w:ascii="Arial" w:hAnsi="Arial" w:cs="Arial"/>
                <w:sz w:val="18"/>
                <w:szCs w:val="18"/>
              </w:rPr>
            </w:pPr>
            <w:r w:rsidRPr="00A86E7C">
              <w:rPr>
                <w:rFonts w:ascii="Arial" w:hAnsi="Arial" w:cs="Arial"/>
                <w:sz w:val="18"/>
                <w:szCs w:val="18"/>
              </w:rPr>
              <w:t xml:space="preserve">Le cas échéant, la ou les hypothèse(s) diagnostiques(s) principale(s); </w:t>
            </w:r>
          </w:p>
          <w:p w:rsidR="00CD4402" w:rsidRPr="00A86E7C" w:rsidRDefault="00595302" w:rsidP="00EE3925">
            <w:pPr>
              <w:pStyle w:val="Paragraphedeliste"/>
              <w:numPr>
                <w:ilvl w:val="1"/>
                <w:numId w:val="20"/>
              </w:numPr>
              <w:ind w:left="643"/>
              <w:rPr>
                <w:rFonts w:ascii="Arial" w:hAnsi="Arial" w:cs="Arial"/>
                <w:sz w:val="18"/>
                <w:szCs w:val="18"/>
              </w:rPr>
            </w:pPr>
            <w:r w:rsidRPr="00A86E7C">
              <w:rPr>
                <w:rFonts w:ascii="Arial" w:hAnsi="Arial" w:cs="Arial"/>
                <w:sz w:val="18"/>
                <w:szCs w:val="18"/>
              </w:rPr>
              <w:t>le cas échéant, une proposition d’examens complémentaires en particulier un nouvel examen d’imagerie ou de prise en charge particulière (orientation vers un CPDPN).</w:t>
            </w:r>
          </w:p>
        </w:tc>
        <w:tc>
          <w:tcPr>
            <w:tcW w:w="669" w:type="dxa"/>
          </w:tcPr>
          <w:p w:rsidR="00CD4402" w:rsidRPr="00A86E7C" w:rsidRDefault="00CD4402" w:rsidP="00AA263E">
            <w:pPr>
              <w:rPr>
                <w:rFonts w:ascii="Arial" w:hAnsi="Arial" w:cs="Arial"/>
                <w:sz w:val="20"/>
                <w:szCs w:val="20"/>
              </w:rPr>
            </w:pPr>
          </w:p>
        </w:tc>
        <w:tc>
          <w:tcPr>
            <w:tcW w:w="3787" w:type="dxa"/>
          </w:tcPr>
          <w:p w:rsidR="00CD4402" w:rsidRPr="00A86E7C" w:rsidRDefault="00CD4402" w:rsidP="00AA263E">
            <w:pPr>
              <w:rPr>
                <w:rFonts w:ascii="Arial" w:hAnsi="Arial" w:cs="Arial"/>
                <w:sz w:val="20"/>
                <w:szCs w:val="20"/>
              </w:rPr>
            </w:pPr>
          </w:p>
        </w:tc>
        <w:tc>
          <w:tcPr>
            <w:tcW w:w="4107" w:type="dxa"/>
          </w:tcPr>
          <w:p w:rsidR="00CD4402" w:rsidRPr="00A86E7C" w:rsidRDefault="00CD4402" w:rsidP="00AA263E">
            <w:pPr>
              <w:rPr>
                <w:rFonts w:ascii="Arial" w:hAnsi="Arial" w:cs="Arial"/>
                <w:sz w:val="20"/>
                <w:szCs w:val="20"/>
              </w:rPr>
            </w:pPr>
          </w:p>
        </w:tc>
      </w:tr>
      <w:tr w:rsidR="00A86E7C" w:rsidRPr="00A86E7C" w:rsidTr="00464168">
        <w:tc>
          <w:tcPr>
            <w:tcW w:w="1379" w:type="dxa"/>
          </w:tcPr>
          <w:p w:rsidR="00EB1FA2" w:rsidRPr="00A86E7C" w:rsidRDefault="00461D9B" w:rsidP="00EB1FA2">
            <w:pPr>
              <w:rPr>
                <w:rFonts w:ascii="Arial" w:hAnsi="Arial" w:cs="Arial"/>
                <w:sz w:val="18"/>
                <w:szCs w:val="18"/>
              </w:rPr>
            </w:pPr>
            <w:r>
              <w:rPr>
                <w:rFonts w:ascii="Arial" w:hAnsi="Arial" w:cs="Arial"/>
                <w:sz w:val="18"/>
                <w:szCs w:val="18"/>
              </w:rPr>
              <w:t>5.8</w:t>
            </w:r>
          </w:p>
          <w:p w:rsidR="00CD4402" w:rsidRPr="00A86E7C" w:rsidRDefault="00EB1FA2" w:rsidP="00EB1FA2">
            <w:pPr>
              <w:rPr>
                <w:rFonts w:ascii="Arial" w:hAnsi="Arial" w:cs="Arial"/>
                <w:sz w:val="18"/>
                <w:szCs w:val="18"/>
              </w:rPr>
            </w:pPr>
            <w:r w:rsidRPr="00A86E7C">
              <w:rPr>
                <w:rFonts w:ascii="Arial" w:hAnsi="Arial" w:cs="Arial"/>
                <w:sz w:val="18"/>
                <w:szCs w:val="18"/>
              </w:rPr>
              <w:t>Echographies</w:t>
            </w:r>
          </w:p>
        </w:tc>
        <w:tc>
          <w:tcPr>
            <w:tcW w:w="5459" w:type="dxa"/>
          </w:tcPr>
          <w:p w:rsidR="00CD4402" w:rsidRPr="00A86E7C" w:rsidRDefault="00595302" w:rsidP="00AA263E">
            <w:pPr>
              <w:rPr>
                <w:rFonts w:ascii="Arial" w:hAnsi="Arial" w:cs="Arial"/>
                <w:sz w:val="18"/>
                <w:szCs w:val="18"/>
              </w:rPr>
            </w:pPr>
            <w:r w:rsidRPr="00A86E7C">
              <w:rPr>
                <w:rFonts w:ascii="Arial" w:hAnsi="Arial" w:cs="Arial"/>
                <w:sz w:val="18"/>
                <w:szCs w:val="18"/>
              </w:rPr>
              <w:t>Les résultats sont interprétés par l’échographiste réalisant l’examen qui doit les expliquer à la patiente. Il lui remet le compte-rendu de l’examen formalisé dans un document spécifique et les images correspondantes.</w:t>
            </w:r>
          </w:p>
        </w:tc>
        <w:tc>
          <w:tcPr>
            <w:tcW w:w="669" w:type="dxa"/>
          </w:tcPr>
          <w:p w:rsidR="00CD4402" w:rsidRPr="00A86E7C" w:rsidRDefault="00CD4402" w:rsidP="00AA263E">
            <w:pPr>
              <w:rPr>
                <w:rFonts w:ascii="Arial" w:hAnsi="Arial" w:cs="Arial"/>
                <w:sz w:val="20"/>
                <w:szCs w:val="20"/>
              </w:rPr>
            </w:pPr>
          </w:p>
        </w:tc>
        <w:tc>
          <w:tcPr>
            <w:tcW w:w="3787" w:type="dxa"/>
          </w:tcPr>
          <w:p w:rsidR="00CD4402" w:rsidRPr="00A86E7C" w:rsidRDefault="00CD4402" w:rsidP="00AA263E">
            <w:pPr>
              <w:rPr>
                <w:rFonts w:ascii="Arial" w:hAnsi="Arial" w:cs="Arial"/>
                <w:sz w:val="20"/>
                <w:szCs w:val="20"/>
              </w:rPr>
            </w:pPr>
          </w:p>
        </w:tc>
        <w:tc>
          <w:tcPr>
            <w:tcW w:w="4107" w:type="dxa"/>
          </w:tcPr>
          <w:p w:rsidR="00CD4402" w:rsidRPr="00A86E7C" w:rsidRDefault="00CD4402" w:rsidP="00AA263E">
            <w:pPr>
              <w:rPr>
                <w:rFonts w:ascii="Arial" w:hAnsi="Arial" w:cs="Arial"/>
                <w:sz w:val="20"/>
                <w:szCs w:val="20"/>
              </w:rPr>
            </w:pPr>
          </w:p>
        </w:tc>
      </w:tr>
      <w:tr w:rsidR="00A86E7C" w:rsidRPr="00A86E7C" w:rsidTr="00464168">
        <w:tc>
          <w:tcPr>
            <w:tcW w:w="1379" w:type="dxa"/>
          </w:tcPr>
          <w:p w:rsidR="00EB1FA2" w:rsidRPr="00A86E7C" w:rsidRDefault="00461D9B" w:rsidP="00EB1FA2">
            <w:pPr>
              <w:rPr>
                <w:rFonts w:ascii="Arial" w:hAnsi="Arial" w:cs="Arial"/>
                <w:sz w:val="18"/>
                <w:szCs w:val="18"/>
              </w:rPr>
            </w:pPr>
            <w:r>
              <w:rPr>
                <w:rFonts w:ascii="Arial" w:hAnsi="Arial" w:cs="Arial"/>
                <w:sz w:val="18"/>
                <w:szCs w:val="18"/>
              </w:rPr>
              <w:t>5.9</w:t>
            </w:r>
          </w:p>
          <w:p w:rsidR="00CD4402" w:rsidRPr="00A86E7C" w:rsidRDefault="00EB1FA2" w:rsidP="00EB1FA2">
            <w:pPr>
              <w:rPr>
                <w:rFonts w:ascii="Arial" w:hAnsi="Arial" w:cs="Arial"/>
                <w:sz w:val="18"/>
                <w:szCs w:val="18"/>
              </w:rPr>
            </w:pPr>
            <w:r w:rsidRPr="00A86E7C">
              <w:rPr>
                <w:rFonts w:ascii="Arial" w:hAnsi="Arial" w:cs="Arial"/>
                <w:sz w:val="18"/>
                <w:szCs w:val="18"/>
              </w:rPr>
              <w:t>Echographies</w:t>
            </w:r>
          </w:p>
        </w:tc>
        <w:tc>
          <w:tcPr>
            <w:tcW w:w="5459" w:type="dxa"/>
          </w:tcPr>
          <w:p w:rsidR="00595302" w:rsidRPr="00A86E7C" w:rsidRDefault="00595302" w:rsidP="00595302">
            <w:pPr>
              <w:rPr>
                <w:rFonts w:ascii="Arial" w:hAnsi="Arial" w:cs="Arial"/>
                <w:sz w:val="18"/>
                <w:szCs w:val="18"/>
              </w:rPr>
            </w:pPr>
            <w:r w:rsidRPr="00A86E7C">
              <w:rPr>
                <w:rFonts w:ascii="Arial" w:hAnsi="Arial" w:cs="Arial"/>
                <w:sz w:val="18"/>
                <w:szCs w:val="18"/>
              </w:rPr>
              <w:t xml:space="preserve">Les échographes et leurs sondes doivent être marqués CE au titre de la réglementation européenne relative aux dispositifs médicaux. </w:t>
            </w:r>
          </w:p>
          <w:p w:rsidR="00595302" w:rsidRPr="00A86E7C" w:rsidRDefault="00595302" w:rsidP="00595302">
            <w:pPr>
              <w:rPr>
                <w:rFonts w:ascii="Arial" w:hAnsi="Arial" w:cs="Arial"/>
                <w:sz w:val="18"/>
                <w:szCs w:val="18"/>
              </w:rPr>
            </w:pPr>
            <w:r w:rsidRPr="00A86E7C">
              <w:rPr>
                <w:rFonts w:ascii="Arial" w:hAnsi="Arial" w:cs="Arial"/>
                <w:sz w:val="18"/>
                <w:szCs w:val="18"/>
              </w:rPr>
              <w:t xml:space="preserve">Le maintien de la qualité de l’imagerie délivrée est assuré selon les conditions fixées par le fabricant dans la notice d’instruction. Il existe un registre consignant toutes les opérations d’entretien et de maintenance réalisées sur l’échographe et ses sondes. </w:t>
            </w:r>
          </w:p>
          <w:p w:rsidR="00595302" w:rsidRPr="00A86E7C" w:rsidRDefault="00595302" w:rsidP="00595302">
            <w:pPr>
              <w:rPr>
                <w:rFonts w:ascii="Arial" w:hAnsi="Arial" w:cs="Arial"/>
                <w:sz w:val="18"/>
                <w:szCs w:val="18"/>
              </w:rPr>
            </w:pPr>
            <w:r w:rsidRPr="00A86E7C">
              <w:rPr>
                <w:rFonts w:ascii="Arial" w:hAnsi="Arial" w:cs="Arial"/>
                <w:sz w:val="18"/>
                <w:szCs w:val="18"/>
              </w:rPr>
              <w:t xml:space="preserve">En outre, les échographes doivent satisfaire aux conditions suivantes: </w:t>
            </w:r>
          </w:p>
          <w:p w:rsidR="00595302" w:rsidRPr="00A86E7C" w:rsidRDefault="00595302" w:rsidP="00595302">
            <w:pPr>
              <w:rPr>
                <w:rFonts w:ascii="Arial" w:hAnsi="Arial" w:cs="Arial"/>
                <w:sz w:val="18"/>
                <w:szCs w:val="18"/>
              </w:rPr>
            </w:pPr>
            <w:r w:rsidRPr="00A86E7C">
              <w:rPr>
                <w:rFonts w:ascii="Arial" w:hAnsi="Arial" w:cs="Arial"/>
                <w:sz w:val="18"/>
                <w:szCs w:val="18"/>
              </w:rPr>
              <w:t>– présence d’un ciné-loop d’au moins 200 images;</w:t>
            </w:r>
          </w:p>
          <w:p w:rsidR="00595302" w:rsidRPr="00A86E7C" w:rsidRDefault="00595302" w:rsidP="00595302">
            <w:pPr>
              <w:rPr>
                <w:rFonts w:ascii="Arial" w:hAnsi="Arial" w:cs="Arial"/>
                <w:sz w:val="18"/>
                <w:szCs w:val="18"/>
              </w:rPr>
            </w:pPr>
            <w:r w:rsidRPr="00A86E7C">
              <w:rPr>
                <w:rFonts w:ascii="Arial" w:hAnsi="Arial" w:cs="Arial"/>
                <w:sz w:val="18"/>
                <w:szCs w:val="18"/>
              </w:rPr>
              <w:t xml:space="preserve">– disposer de deux sondes, dont une sonde endo-vaginale; </w:t>
            </w:r>
          </w:p>
          <w:p w:rsidR="00595302" w:rsidRPr="00A86E7C" w:rsidRDefault="00595302" w:rsidP="00595302">
            <w:pPr>
              <w:rPr>
                <w:rFonts w:ascii="Arial" w:hAnsi="Arial" w:cs="Arial"/>
                <w:sz w:val="18"/>
                <w:szCs w:val="18"/>
              </w:rPr>
            </w:pPr>
            <w:r w:rsidRPr="00A86E7C">
              <w:rPr>
                <w:rFonts w:ascii="Arial" w:hAnsi="Arial" w:cs="Arial"/>
                <w:sz w:val="18"/>
                <w:szCs w:val="18"/>
              </w:rPr>
              <w:t xml:space="preserve">– présence d’un zoom non dégradant; </w:t>
            </w:r>
          </w:p>
          <w:p w:rsidR="00CD4402" w:rsidRPr="00A86E7C" w:rsidRDefault="00595302" w:rsidP="00595302">
            <w:pPr>
              <w:rPr>
                <w:rFonts w:ascii="Arial" w:hAnsi="Arial" w:cs="Arial"/>
                <w:sz w:val="18"/>
                <w:szCs w:val="18"/>
              </w:rPr>
            </w:pPr>
            <w:r w:rsidRPr="00A86E7C">
              <w:rPr>
                <w:rFonts w:ascii="Arial" w:hAnsi="Arial" w:cs="Arial"/>
                <w:sz w:val="18"/>
                <w:szCs w:val="18"/>
              </w:rPr>
              <w:t>– possibilité de mesures au dixième de millimètre.</w:t>
            </w:r>
          </w:p>
        </w:tc>
        <w:tc>
          <w:tcPr>
            <w:tcW w:w="669" w:type="dxa"/>
          </w:tcPr>
          <w:p w:rsidR="00CD4402" w:rsidRPr="00A86E7C" w:rsidRDefault="00CD4402" w:rsidP="00AA263E">
            <w:pPr>
              <w:rPr>
                <w:rFonts w:ascii="Arial" w:hAnsi="Arial" w:cs="Arial"/>
                <w:sz w:val="20"/>
                <w:szCs w:val="20"/>
              </w:rPr>
            </w:pPr>
          </w:p>
        </w:tc>
        <w:tc>
          <w:tcPr>
            <w:tcW w:w="3787" w:type="dxa"/>
          </w:tcPr>
          <w:p w:rsidR="00CD4402" w:rsidRPr="00A86E7C" w:rsidRDefault="00CD4402" w:rsidP="00AA263E">
            <w:pPr>
              <w:rPr>
                <w:rFonts w:ascii="Arial" w:hAnsi="Arial" w:cs="Arial"/>
                <w:sz w:val="20"/>
                <w:szCs w:val="20"/>
              </w:rPr>
            </w:pPr>
          </w:p>
        </w:tc>
        <w:tc>
          <w:tcPr>
            <w:tcW w:w="4107" w:type="dxa"/>
          </w:tcPr>
          <w:p w:rsidR="00CD4402" w:rsidRPr="00A86E7C" w:rsidRDefault="00DD5395" w:rsidP="00AA263E">
            <w:pPr>
              <w:rPr>
                <w:rFonts w:ascii="Arial" w:hAnsi="Arial" w:cs="Arial"/>
                <w:sz w:val="20"/>
                <w:szCs w:val="20"/>
              </w:rPr>
            </w:pPr>
            <w:r>
              <w:rPr>
                <w:rFonts w:ascii="Arial" w:hAnsi="Arial" w:cs="Arial"/>
                <w:sz w:val="20"/>
                <w:szCs w:val="20"/>
              </w:rPr>
              <w:t>(En lien avec point 3.2)</w:t>
            </w:r>
          </w:p>
        </w:tc>
      </w:tr>
    </w:tbl>
    <w:p w:rsidR="00711DC8" w:rsidRPr="007769EC" w:rsidRDefault="00711DC8" w:rsidP="00AD7711">
      <w:pPr>
        <w:rPr>
          <w:rFonts w:ascii="Arial" w:hAnsi="Arial" w:cs="Arial"/>
          <w:sz w:val="20"/>
          <w:szCs w:val="20"/>
        </w:rPr>
        <w:sectPr w:rsidR="00711DC8" w:rsidRPr="007769EC" w:rsidSect="00CD17E2">
          <w:pgSz w:w="16840" w:h="11907" w:orient="landscape"/>
          <w:pgMar w:top="1418" w:right="680" w:bottom="924" w:left="709" w:header="709" w:footer="0" w:gutter="0"/>
          <w:cols w:space="708"/>
          <w:docGrid w:linePitch="360"/>
        </w:sectPr>
      </w:pPr>
    </w:p>
    <w:p w:rsidR="005E3337" w:rsidRPr="00BB5729" w:rsidRDefault="005E3337" w:rsidP="00BB5729">
      <w:pPr>
        <w:rPr>
          <w:rFonts w:ascii="Arial" w:hAnsi="Arial" w:cs="Arial"/>
          <w:b/>
          <w:sz w:val="20"/>
          <w:szCs w:val="20"/>
        </w:rPr>
      </w:pPr>
    </w:p>
    <w:p w:rsidR="005E3337" w:rsidRPr="007769EC" w:rsidRDefault="005E3337" w:rsidP="005E3337">
      <w:pPr>
        <w:pStyle w:val="Paragraphedeliste"/>
        <w:rPr>
          <w:rFonts w:ascii="Arial" w:hAnsi="Arial" w:cs="Arial"/>
          <w:b/>
          <w:sz w:val="20"/>
          <w:szCs w:val="20"/>
        </w:rPr>
      </w:pPr>
    </w:p>
    <w:p w:rsidR="00BB5729" w:rsidRPr="00BB5729" w:rsidRDefault="00BB5729" w:rsidP="00BB5729">
      <w:pPr>
        <w:jc w:val="center"/>
        <w:rPr>
          <w:rFonts w:ascii="Arial" w:hAnsi="Arial" w:cs="Arial"/>
          <w:b/>
        </w:rPr>
      </w:pPr>
      <w:r w:rsidRPr="00BB5729">
        <w:rPr>
          <w:rFonts w:ascii="Arial" w:hAnsi="Arial" w:cs="Arial"/>
          <w:b/>
        </w:rPr>
        <w:t>Annexe 6</w:t>
      </w:r>
    </w:p>
    <w:p w:rsidR="00E83ED7" w:rsidRPr="00BB5729" w:rsidRDefault="00E83ED7" w:rsidP="00BB5729">
      <w:pPr>
        <w:jc w:val="center"/>
        <w:rPr>
          <w:rFonts w:ascii="Arial" w:hAnsi="Arial" w:cs="Arial"/>
          <w:b/>
        </w:rPr>
      </w:pPr>
      <w:r w:rsidRPr="00BB5729">
        <w:rPr>
          <w:rFonts w:ascii="Arial" w:hAnsi="Arial" w:cs="Arial"/>
          <w:b/>
        </w:rPr>
        <w:t>Principaux textes législatifs et réglementaires</w:t>
      </w:r>
    </w:p>
    <w:p w:rsidR="00E83ED7" w:rsidRPr="007769EC" w:rsidRDefault="00E83ED7" w:rsidP="00E83ED7">
      <w:pPr>
        <w:pStyle w:val="En-tte"/>
        <w:ind w:right="49"/>
        <w:jc w:val="both"/>
        <w:rPr>
          <w:rFonts w:ascii="Arial" w:hAnsi="Arial" w:cs="Arial"/>
          <w:sz w:val="18"/>
          <w:szCs w:val="18"/>
        </w:rPr>
      </w:pPr>
    </w:p>
    <w:p w:rsidR="00E83ED7" w:rsidRPr="007769EC" w:rsidRDefault="00E83ED7" w:rsidP="00E83ED7">
      <w:pPr>
        <w:pStyle w:val="En-tte"/>
        <w:ind w:right="49"/>
        <w:jc w:val="both"/>
        <w:rPr>
          <w:rFonts w:ascii="Arial" w:hAnsi="Arial" w:cs="Arial"/>
          <w:sz w:val="18"/>
          <w:szCs w:val="18"/>
        </w:rPr>
      </w:pPr>
      <w:r w:rsidRPr="007769EC">
        <w:rPr>
          <w:rFonts w:ascii="Arial" w:hAnsi="Arial" w:cs="Arial"/>
          <w:sz w:val="18"/>
          <w:szCs w:val="18"/>
        </w:rPr>
        <w:t>Loi relative à la bioéthique n°2011-814 du 7 juillet 2011, article 20-1, transcrite dans les articles L.2131-1 à 5 du CSP.</w:t>
      </w:r>
    </w:p>
    <w:p w:rsidR="00E83ED7" w:rsidRPr="007769EC" w:rsidRDefault="00E83ED7" w:rsidP="00E83ED7">
      <w:pPr>
        <w:pStyle w:val="En-tte"/>
        <w:ind w:right="49"/>
        <w:jc w:val="both"/>
        <w:rPr>
          <w:rFonts w:ascii="Arial" w:hAnsi="Arial" w:cs="Arial"/>
          <w:sz w:val="18"/>
          <w:szCs w:val="18"/>
        </w:rPr>
      </w:pPr>
    </w:p>
    <w:p w:rsidR="00E83ED7" w:rsidRPr="00BB5729" w:rsidRDefault="00E83ED7" w:rsidP="00BB5729">
      <w:pPr>
        <w:pStyle w:val="En-tte"/>
        <w:ind w:right="49"/>
        <w:jc w:val="both"/>
        <w:rPr>
          <w:rFonts w:ascii="Arial" w:hAnsi="Arial" w:cs="Arial"/>
          <w:b/>
          <w:sz w:val="18"/>
          <w:szCs w:val="18"/>
        </w:rPr>
      </w:pPr>
      <w:r w:rsidRPr="007769EC">
        <w:rPr>
          <w:rFonts w:ascii="Arial" w:hAnsi="Arial" w:cs="Arial"/>
          <w:b/>
          <w:sz w:val="18"/>
          <w:szCs w:val="18"/>
        </w:rPr>
        <w:t xml:space="preserve">Centres pluridisciplinaires de diagnostic prénatal (CPDPN)  </w:t>
      </w:r>
    </w:p>
    <w:p w:rsidR="00E83ED7" w:rsidRPr="007769EC" w:rsidRDefault="00E83ED7"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CSP : L.2131-1 et s.</w:t>
      </w:r>
      <w:r w:rsidR="00ED048D" w:rsidRPr="007769EC">
        <w:rPr>
          <w:rFonts w:ascii="Arial" w:hAnsi="Arial" w:cs="Arial"/>
          <w:sz w:val="18"/>
          <w:szCs w:val="18"/>
        </w:rPr>
        <w:t xml:space="preserve"> et R.2131-10 à 19 (Missions et autorisation), R.2131-20 à 22 (Fonctionnement)</w:t>
      </w:r>
    </w:p>
    <w:p w:rsidR="00E83ED7" w:rsidRPr="007769EC" w:rsidRDefault="00E83ED7" w:rsidP="001E5011">
      <w:pPr>
        <w:pStyle w:val="En-tte"/>
        <w:numPr>
          <w:ilvl w:val="0"/>
          <w:numId w:val="3"/>
        </w:numPr>
        <w:ind w:right="49"/>
        <w:jc w:val="both"/>
        <w:rPr>
          <w:rFonts w:ascii="Arial" w:hAnsi="Arial" w:cs="Arial"/>
          <w:sz w:val="18"/>
          <w:szCs w:val="18"/>
        </w:rPr>
      </w:pPr>
      <w:r w:rsidRPr="007769EC">
        <w:rPr>
          <w:rFonts w:ascii="Arial" w:hAnsi="Arial" w:cs="Arial"/>
          <w:bCs/>
          <w:sz w:val="18"/>
          <w:szCs w:val="18"/>
        </w:rPr>
        <w:t>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p w:rsidR="00585167" w:rsidRPr="007769EC" w:rsidRDefault="00585167"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Arrêté du 20 avril 2018 fixant les recommandations de bonnes pratiques relatives aux modalités de réalisation des examens d’imagerie concourant au diagnostic prénatal et aux modalités de prise en charge des femmes enceintes et des couples lors de ces examens</w:t>
      </w:r>
    </w:p>
    <w:p w:rsidR="00E83ED7" w:rsidRPr="007769EC" w:rsidRDefault="00E83ED7" w:rsidP="001E5011">
      <w:pPr>
        <w:pStyle w:val="En-tte"/>
        <w:numPr>
          <w:ilvl w:val="0"/>
          <w:numId w:val="3"/>
        </w:numPr>
        <w:ind w:right="49"/>
        <w:jc w:val="both"/>
        <w:rPr>
          <w:rStyle w:val="Lienhypertexte"/>
          <w:rFonts w:ascii="Arial" w:hAnsi="Arial" w:cs="Arial"/>
          <w:bCs/>
          <w:color w:val="auto"/>
          <w:sz w:val="18"/>
          <w:szCs w:val="18"/>
          <w:u w:val="none"/>
        </w:rPr>
      </w:pPr>
      <w:r w:rsidRPr="007769EC">
        <w:rPr>
          <w:rFonts w:ascii="Arial" w:hAnsi="Arial" w:cs="Arial"/>
          <w:bCs/>
          <w:sz w:val="18"/>
          <w:szCs w:val="18"/>
        </w:rPr>
        <w:t>Les textes réglementaires sont complétés par un guide élaboré par l’ABM, pour</w:t>
      </w:r>
      <w:r w:rsidRPr="007769EC">
        <w:rPr>
          <w:rFonts w:ascii="Arial" w:hAnsi="Arial" w:cs="Arial"/>
          <w:sz w:val="18"/>
          <w:szCs w:val="18"/>
        </w:rPr>
        <w:t xml:space="preserve"> l’élaboration du règlement intérieur d’un CPDPN </w:t>
      </w:r>
    </w:p>
    <w:p w:rsidR="00E83ED7" w:rsidRPr="007769EC" w:rsidRDefault="00A143E1" w:rsidP="001E5011">
      <w:pPr>
        <w:pStyle w:val="En-tte"/>
        <w:numPr>
          <w:ilvl w:val="0"/>
          <w:numId w:val="3"/>
        </w:numPr>
        <w:ind w:right="49"/>
        <w:jc w:val="both"/>
        <w:rPr>
          <w:rFonts w:ascii="Arial" w:hAnsi="Arial" w:cs="Arial"/>
          <w:bCs/>
          <w:sz w:val="18"/>
          <w:szCs w:val="18"/>
        </w:rPr>
      </w:pPr>
      <w:r w:rsidRPr="007769EC">
        <w:rPr>
          <w:rFonts w:ascii="Arial" w:hAnsi="Arial" w:cs="Arial"/>
          <w:sz w:val="18"/>
          <w:szCs w:val="18"/>
        </w:rPr>
        <w:t xml:space="preserve">Surveiller et prévenir les infections associées aux soins en maternité – </w:t>
      </w:r>
      <w:r w:rsidR="00970C95" w:rsidRPr="007769EC">
        <w:rPr>
          <w:rFonts w:ascii="Arial" w:hAnsi="Arial" w:cs="Arial"/>
          <w:sz w:val="18"/>
          <w:szCs w:val="18"/>
        </w:rPr>
        <w:t xml:space="preserve">Société française d’hygiène hospitalière (SFHH)- </w:t>
      </w:r>
      <w:r w:rsidRPr="007769EC">
        <w:rPr>
          <w:rFonts w:ascii="Arial" w:hAnsi="Arial" w:cs="Arial"/>
          <w:sz w:val="18"/>
          <w:szCs w:val="18"/>
        </w:rPr>
        <w:t xml:space="preserve">septembre 2010 </w:t>
      </w:r>
    </w:p>
    <w:p w:rsidR="00A143E1" w:rsidRPr="007769EC" w:rsidRDefault="00A143E1" w:rsidP="00A143E1">
      <w:pPr>
        <w:pStyle w:val="En-tte"/>
        <w:ind w:left="720" w:right="49"/>
        <w:jc w:val="both"/>
        <w:rPr>
          <w:rStyle w:val="CitationHTML"/>
          <w:rFonts w:ascii="Arial" w:hAnsi="Arial" w:cs="Arial"/>
          <w:bCs/>
          <w:i w:val="0"/>
          <w:iCs w:val="0"/>
          <w:sz w:val="18"/>
          <w:szCs w:val="18"/>
        </w:rPr>
      </w:pPr>
    </w:p>
    <w:p w:rsidR="00E83ED7" w:rsidRPr="007769EC" w:rsidRDefault="00E83ED7" w:rsidP="00E83ED7">
      <w:pPr>
        <w:jc w:val="both"/>
        <w:rPr>
          <w:rFonts w:ascii="Arial" w:hAnsi="Arial" w:cs="Arial"/>
          <w:i/>
          <w:sz w:val="16"/>
          <w:szCs w:val="16"/>
        </w:rPr>
      </w:pPr>
      <w:r w:rsidRPr="007769EC">
        <w:rPr>
          <w:rFonts w:ascii="Arial" w:hAnsi="Arial" w:cs="Arial"/>
          <w:i/>
          <w:sz w:val="16"/>
          <w:szCs w:val="16"/>
        </w:rPr>
        <w:t>Les CPDPN participent au dispositif d’encadrement des activités de DPN et de DPI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DPN ou DPI.</w:t>
      </w:r>
    </w:p>
    <w:p w:rsidR="00E83ED7" w:rsidRPr="007769EC" w:rsidRDefault="00E83ED7" w:rsidP="00E83ED7">
      <w:pPr>
        <w:jc w:val="both"/>
        <w:rPr>
          <w:rFonts w:ascii="Arial" w:hAnsi="Arial" w:cs="Arial"/>
          <w:i/>
          <w:sz w:val="16"/>
          <w:szCs w:val="16"/>
        </w:rPr>
      </w:pPr>
      <w:r w:rsidRPr="007769EC">
        <w:rPr>
          <w:rFonts w:ascii="Arial" w:hAnsi="Arial" w:cs="Arial"/>
          <w:i/>
          <w:sz w:val="16"/>
          <w:szCs w:val="16"/>
        </w:rPr>
        <w:t>Les CPDPN ont pour mission :</w:t>
      </w:r>
    </w:p>
    <w:p w:rsidR="00E83ED7" w:rsidRPr="007769EC" w:rsidRDefault="00E83ED7" w:rsidP="001E5011">
      <w:pPr>
        <w:pStyle w:val="Paragraphedeliste"/>
        <w:numPr>
          <w:ilvl w:val="0"/>
          <w:numId w:val="2"/>
        </w:numPr>
        <w:jc w:val="both"/>
        <w:rPr>
          <w:rFonts w:ascii="Arial" w:hAnsi="Arial" w:cs="Arial"/>
          <w:i/>
          <w:sz w:val="16"/>
          <w:szCs w:val="16"/>
        </w:rPr>
      </w:pPr>
      <w:r w:rsidRPr="007769EC">
        <w:rPr>
          <w:rFonts w:ascii="Arial" w:hAnsi="Arial" w:cs="Arial"/>
          <w:i/>
          <w:sz w:val="16"/>
          <w:szCs w:val="16"/>
        </w:rPr>
        <w:t>De favoriser l’accès à l’ensemble des activités de DPN et d’assurer leur mise en œuvre en constituant un pôle de compétences cliniques, biologiques et d’imagerie au service des patients et des praticiens,</w:t>
      </w:r>
    </w:p>
    <w:p w:rsidR="00E83ED7" w:rsidRPr="007769EC" w:rsidRDefault="00E83ED7" w:rsidP="001E5011">
      <w:pPr>
        <w:pStyle w:val="Paragraphedeliste"/>
        <w:numPr>
          <w:ilvl w:val="0"/>
          <w:numId w:val="2"/>
        </w:numPr>
        <w:jc w:val="both"/>
        <w:rPr>
          <w:rFonts w:ascii="Arial" w:hAnsi="Arial" w:cs="Arial"/>
          <w:i/>
          <w:sz w:val="16"/>
          <w:szCs w:val="16"/>
        </w:rPr>
      </w:pPr>
      <w:r w:rsidRPr="007769EC">
        <w:rPr>
          <w:rFonts w:ascii="Arial" w:hAnsi="Arial" w:cs="Arial"/>
          <w:i/>
          <w:sz w:val="16"/>
          <w:szCs w:val="16"/>
        </w:rPr>
        <w:t>De donner des avis et conseils, en matière de diagnostic, de thérapeutique et de pronostic, aux cliniciens et aux biologistes qui s’adressent à eux, lorsqu’ils suspectent une affection de l’embryon ou du fœtus,</w:t>
      </w:r>
    </w:p>
    <w:p w:rsidR="00E83ED7" w:rsidRPr="007769EC" w:rsidRDefault="00E83ED7" w:rsidP="001E5011">
      <w:pPr>
        <w:pStyle w:val="Paragraphedeliste"/>
        <w:numPr>
          <w:ilvl w:val="0"/>
          <w:numId w:val="2"/>
        </w:numPr>
        <w:jc w:val="both"/>
        <w:rPr>
          <w:rFonts w:ascii="Arial" w:hAnsi="Arial" w:cs="Arial"/>
          <w:i/>
          <w:sz w:val="16"/>
          <w:szCs w:val="16"/>
        </w:rPr>
      </w:pPr>
      <w:r w:rsidRPr="007769EC">
        <w:rPr>
          <w:rFonts w:ascii="Arial" w:hAnsi="Arial" w:cs="Arial"/>
          <w:i/>
          <w:sz w:val="16"/>
          <w:szCs w:val="16"/>
        </w:rPr>
        <w:t>De poser l’indication du recours au DPI,</w:t>
      </w:r>
    </w:p>
    <w:p w:rsidR="00E83ED7" w:rsidRPr="00BB5729" w:rsidRDefault="00E83ED7" w:rsidP="00BB5729">
      <w:pPr>
        <w:pStyle w:val="Paragraphedeliste"/>
        <w:numPr>
          <w:ilvl w:val="0"/>
          <w:numId w:val="2"/>
        </w:numPr>
        <w:jc w:val="both"/>
        <w:rPr>
          <w:rFonts w:ascii="Arial" w:hAnsi="Arial" w:cs="Arial"/>
          <w:i/>
          <w:sz w:val="16"/>
          <w:szCs w:val="16"/>
        </w:rPr>
      </w:pPr>
      <w:r w:rsidRPr="007769EC">
        <w:rPr>
          <w:rFonts w:ascii="Arial" w:hAnsi="Arial" w:cs="Arial"/>
          <w:i/>
          <w:sz w:val="16"/>
          <w:szCs w:val="16"/>
        </w:rPr>
        <w:t>D’organiser des actions de formation théorique et pratique destinées aux praticiens concernés par le DPN des diverses affections de l’embryon et du fœtus.</w:t>
      </w:r>
    </w:p>
    <w:p w:rsidR="00E83ED7" w:rsidRPr="007769EC" w:rsidRDefault="00E83ED7" w:rsidP="00E83ED7">
      <w:pPr>
        <w:jc w:val="both"/>
        <w:rPr>
          <w:rFonts w:ascii="Arial" w:hAnsi="Arial" w:cs="Arial"/>
          <w:i/>
          <w:sz w:val="16"/>
          <w:szCs w:val="16"/>
        </w:rPr>
      </w:pPr>
      <w:r w:rsidRPr="007769EC">
        <w:rPr>
          <w:rFonts w:ascii="Arial" w:hAnsi="Arial" w:cs="Arial"/>
          <w:i/>
          <w:sz w:val="16"/>
          <w:szCs w:val="16"/>
        </w:rP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de la grossesse pour motif médical (IMG).</w:t>
      </w:r>
    </w:p>
    <w:p w:rsidR="00E83ED7" w:rsidRPr="007769EC" w:rsidRDefault="00E83ED7" w:rsidP="00E83ED7">
      <w:pPr>
        <w:jc w:val="both"/>
        <w:rPr>
          <w:rFonts w:ascii="Arial" w:hAnsi="Arial" w:cs="Arial"/>
          <w:i/>
          <w:sz w:val="16"/>
          <w:szCs w:val="16"/>
        </w:rPr>
      </w:pPr>
      <w:r w:rsidRPr="007769EC">
        <w:rPr>
          <w:rFonts w:ascii="Arial" w:hAnsi="Arial" w:cs="Arial"/>
          <w:i/>
          <w:sz w:val="16"/>
          <w:szCs w:val="16"/>
        </w:rPr>
        <w:t>Lorsque la grossesse est poursuivie, les CPDPN ont la charge de participer à son suivi, à l’accouchement et à la prise en charge du nouveau-né dans les meilleures conditions de soins possibles.</w:t>
      </w:r>
    </w:p>
    <w:p w:rsidR="00E83ED7" w:rsidRPr="007769EC" w:rsidRDefault="00E83ED7" w:rsidP="00E83ED7">
      <w:pPr>
        <w:jc w:val="both"/>
        <w:rPr>
          <w:rFonts w:ascii="Arial" w:hAnsi="Arial" w:cs="Arial"/>
          <w:i/>
          <w:sz w:val="16"/>
          <w:szCs w:val="16"/>
        </w:rPr>
      </w:pPr>
    </w:p>
    <w:p w:rsidR="00E83ED7" w:rsidRPr="00BB5729" w:rsidRDefault="00E83ED7" w:rsidP="00BB5729">
      <w:pPr>
        <w:pStyle w:val="En-tte"/>
        <w:ind w:right="49"/>
        <w:jc w:val="both"/>
        <w:rPr>
          <w:rFonts w:ascii="Arial" w:hAnsi="Arial" w:cs="Arial"/>
          <w:b/>
          <w:sz w:val="18"/>
          <w:szCs w:val="18"/>
        </w:rPr>
      </w:pPr>
      <w:r w:rsidRPr="007769EC">
        <w:rPr>
          <w:rFonts w:ascii="Arial" w:hAnsi="Arial" w:cs="Arial"/>
          <w:b/>
          <w:sz w:val="18"/>
          <w:szCs w:val="18"/>
        </w:rPr>
        <w:t xml:space="preserve">Diagnostic prénatal (DPN) </w:t>
      </w:r>
    </w:p>
    <w:p w:rsidR="00E83ED7" w:rsidRPr="007769EC" w:rsidRDefault="00E83ED7"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 xml:space="preserve">CSP : L.2131-1 et s. R 2131-1 et s. </w:t>
      </w:r>
    </w:p>
    <w:p w:rsidR="0040497C" w:rsidRPr="007769EC" w:rsidRDefault="0040497C"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 xml:space="preserve">Décret </w:t>
      </w:r>
      <w:r w:rsidR="00814F69" w:rsidRPr="007769EC">
        <w:rPr>
          <w:rFonts w:ascii="Arial" w:hAnsi="Arial" w:cs="Arial"/>
          <w:sz w:val="18"/>
          <w:szCs w:val="18"/>
        </w:rPr>
        <w:t>n°2018-1046 du 28 novembre 2018 relatif au régime d’autorisation des établissements de santé et des laboratoires de biologie médicale pour la pratique du diagnostic prénatal</w:t>
      </w:r>
    </w:p>
    <w:p w:rsidR="00E83ED7" w:rsidRPr="007769EC" w:rsidRDefault="000D1727"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 xml:space="preserve">Arrêté du 14 décembre 2018 </w:t>
      </w:r>
      <w:r w:rsidR="00E83ED7" w:rsidRPr="007769EC">
        <w:rPr>
          <w:rFonts w:ascii="Arial" w:hAnsi="Arial" w:cs="Arial"/>
          <w:sz w:val="18"/>
          <w:szCs w:val="18"/>
        </w:rPr>
        <w:t>modifiant l'arrêté du 23 juin 2009 fixant les règles de bonnes pratiques en matière de dépistage et de diagnostic prénatals avec utilisation des marqueurs sériques maternels de la trisomie 21,</w:t>
      </w:r>
    </w:p>
    <w:p w:rsidR="00E83ED7" w:rsidRPr="007769EC" w:rsidRDefault="00E83ED7"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 xml:space="preserve">Arrêté du 14 </w:t>
      </w:r>
      <w:r w:rsidR="002A7A61" w:rsidRPr="007769EC">
        <w:rPr>
          <w:rFonts w:ascii="Arial" w:hAnsi="Arial" w:cs="Arial"/>
          <w:sz w:val="18"/>
          <w:szCs w:val="18"/>
        </w:rPr>
        <w:t>décembre 2018 modifiant l’arrêté du 14 janvier</w:t>
      </w:r>
      <w:r w:rsidRPr="007769EC">
        <w:rPr>
          <w:rFonts w:ascii="Arial" w:hAnsi="Arial" w:cs="Arial"/>
          <w:sz w:val="18"/>
          <w:szCs w:val="18"/>
        </w:rPr>
        <w:t xml:space="preserve"> 2014 fixant le modèle des documents mentionnés au III de l’article R. 2131-2 du code de la santé publique,</w:t>
      </w:r>
    </w:p>
    <w:p w:rsidR="00B04DBD" w:rsidRPr="007769EC" w:rsidRDefault="00B04DBD"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Arrêté du 14 décembre 2018 pris en application de l’article R.2131-2-3 du code de la santé publique</w:t>
      </w:r>
    </w:p>
    <w:p w:rsidR="00820C13" w:rsidRPr="007769EC" w:rsidRDefault="00820C13"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Arrêté du 5 mars 2018 fixant les conditions de formation et d’expérience des biologistes médicaux exerçant les activités de diagnostic prénatal mentionnées à l’article L.2131-1 du code de la santé publique</w:t>
      </w:r>
    </w:p>
    <w:p w:rsidR="005768DA" w:rsidRPr="007769EC" w:rsidRDefault="005768DA"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Arrêté du 20 avril 2018 fixant les recommandations de bonnes pratiques relatives aux modalités de réalisation des examens d’imagerie concourant au diagnostic prénatal et aux modalités de prise en charge des femmes enceintes et des couples lors de ces examens</w:t>
      </w:r>
    </w:p>
    <w:p w:rsidR="00970C95" w:rsidRPr="00BB5729" w:rsidRDefault="00F047A9" w:rsidP="00BB5729">
      <w:pPr>
        <w:pStyle w:val="En-tte"/>
        <w:numPr>
          <w:ilvl w:val="0"/>
          <w:numId w:val="3"/>
        </w:numPr>
        <w:ind w:right="49"/>
        <w:jc w:val="both"/>
        <w:rPr>
          <w:rFonts w:ascii="Arial" w:hAnsi="Arial" w:cs="Arial"/>
          <w:sz w:val="18"/>
          <w:szCs w:val="18"/>
        </w:rPr>
      </w:pPr>
      <w:r w:rsidRPr="007769EC">
        <w:rPr>
          <w:rFonts w:ascii="Arial" w:hAnsi="Arial" w:cs="Arial"/>
          <w:sz w:val="18"/>
          <w:szCs w:val="18"/>
        </w:rPr>
        <w:t>Décision du 19 avril 2018 de l’Union nationale des caisses d’assurance maladie relative à la liste des actes et prestations pris en charge par l’assurance maladie</w:t>
      </w:r>
    </w:p>
    <w:p w:rsidR="00E83ED7" w:rsidRPr="007769EC" w:rsidRDefault="00E83ED7" w:rsidP="00E83ED7">
      <w:pPr>
        <w:pStyle w:val="En-tte"/>
        <w:ind w:right="49"/>
        <w:jc w:val="both"/>
        <w:rPr>
          <w:rFonts w:ascii="Arial" w:hAnsi="Arial" w:cs="Arial"/>
          <w:b/>
          <w:sz w:val="18"/>
          <w:szCs w:val="18"/>
        </w:rPr>
      </w:pPr>
    </w:p>
    <w:p w:rsidR="00E83ED7" w:rsidRPr="00BB5729" w:rsidRDefault="00E83ED7" w:rsidP="00E83ED7">
      <w:pPr>
        <w:pStyle w:val="En-tte"/>
        <w:ind w:right="49"/>
        <w:jc w:val="both"/>
        <w:rPr>
          <w:rFonts w:ascii="Arial" w:hAnsi="Arial" w:cs="Arial"/>
          <w:b/>
          <w:sz w:val="18"/>
          <w:szCs w:val="18"/>
        </w:rPr>
      </w:pPr>
      <w:r w:rsidRPr="007769EC">
        <w:rPr>
          <w:rFonts w:ascii="Arial" w:hAnsi="Arial" w:cs="Arial"/>
          <w:b/>
          <w:sz w:val="18"/>
          <w:szCs w:val="18"/>
        </w:rPr>
        <w:t xml:space="preserve">Diagnostic préimplantatoire (DPI) </w:t>
      </w:r>
    </w:p>
    <w:p w:rsidR="00E83ED7" w:rsidRPr="00BB5729" w:rsidRDefault="00E83ED7" w:rsidP="00E83ED7">
      <w:pPr>
        <w:pStyle w:val="En-tte"/>
        <w:numPr>
          <w:ilvl w:val="0"/>
          <w:numId w:val="3"/>
        </w:numPr>
        <w:ind w:right="49"/>
        <w:jc w:val="both"/>
        <w:rPr>
          <w:rFonts w:ascii="Arial" w:hAnsi="Arial" w:cs="Arial"/>
          <w:sz w:val="18"/>
          <w:szCs w:val="18"/>
        </w:rPr>
      </w:pPr>
      <w:r w:rsidRPr="007769EC">
        <w:rPr>
          <w:rFonts w:ascii="Arial" w:hAnsi="Arial" w:cs="Arial"/>
          <w:sz w:val="18"/>
          <w:szCs w:val="18"/>
        </w:rPr>
        <w:t>CSP : L.2131-</w:t>
      </w:r>
      <w:r w:rsidR="00BB5729" w:rsidRPr="007769EC">
        <w:rPr>
          <w:rFonts w:ascii="Arial" w:hAnsi="Arial" w:cs="Arial"/>
          <w:sz w:val="18"/>
          <w:szCs w:val="18"/>
        </w:rPr>
        <w:t>4 et</w:t>
      </w:r>
      <w:r w:rsidRPr="007769EC">
        <w:rPr>
          <w:rFonts w:ascii="Arial" w:hAnsi="Arial" w:cs="Arial"/>
          <w:sz w:val="18"/>
          <w:szCs w:val="18"/>
        </w:rPr>
        <w:t xml:space="preserve"> s. R.2131-22-1 et s.</w:t>
      </w:r>
    </w:p>
    <w:p w:rsidR="00585167" w:rsidRPr="007769EC" w:rsidRDefault="00585167" w:rsidP="00E83ED7">
      <w:pPr>
        <w:pStyle w:val="En-tte"/>
        <w:ind w:right="49"/>
        <w:jc w:val="both"/>
        <w:rPr>
          <w:rFonts w:ascii="Arial" w:hAnsi="Arial" w:cs="Arial"/>
          <w:b/>
          <w:sz w:val="18"/>
          <w:szCs w:val="18"/>
        </w:rPr>
      </w:pPr>
    </w:p>
    <w:p w:rsidR="00E83ED7" w:rsidRPr="007769EC" w:rsidRDefault="00E83ED7" w:rsidP="00BB5729">
      <w:pPr>
        <w:pStyle w:val="En-tte"/>
        <w:ind w:right="49"/>
        <w:jc w:val="both"/>
        <w:rPr>
          <w:rFonts w:ascii="Arial" w:hAnsi="Arial" w:cs="Arial"/>
          <w:b/>
          <w:sz w:val="18"/>
          <w:szCs w:val="18"/>
        </w:rPr>
      </w:pPr>
      <w:r w:rsidRPr="007769EC">
        <w:rPr>
          <w:rFonts w:ascii="Arial" w:hAnsi="Arial" w:cs="Arial"/>
          <w:b/>
          <w:sz w:val="18"/>
          <w:szCs w:val="18"/>
        </w:rPr>
        <w:t>Interruption médicale de grossesse pratiquée pour motif médical (IMG) </w:t>
      </w:r>
    </w:p>
    <w:p w:rsidR="00E83ED7" w:rsidRPr="007769EC" w:rsidRDefault="00E83ED7" w:rsidP="001E5011">
      <w:pPr>
        <w:pStyle w:val="En-tte"/>
        <w:numPr>
          <w:ilvl w:val="0"/>
          <w:numId w:val="3"/>
        </w:numPr>
        <w:ind w:right="49"/>
        <w:jc w:val="both"/>
        <w:rPr>
          <w:rFonts w:ascii="Arial" w:hAnsi="Arial" w:cs="Arial"/>
          <w:sz w:val="18"/>
          <w:szCs w:val="18"/>
        </w:rPr>
      </w:pPr>
      <w:r w:rsidRPr="007769EC">
        <w:rPr>
          <w:rFonts w:ascii="Arial" w:hAnsi="Arial" w:cs="Arial"/>
          <w:sz w:val="18"/>
          <w:szCs w:val="18"/>
        </w:rPr>
        <w:t>CSP : L.2213-1 à 6 et R.2213-1 à 6</w:t>
      </w:r>
    </w:p>
    <w:p w:rsidR="00D12F57" w:rsidRPr="007769EC" w:rsidRDefault="00D12F57" w:rsidP="00E83ED7">
      <w:pPr>
        <w:pStyle w:val="En-tte"/>
        <w:ind w:right="49"/>
        <w:jc w:val="both"/>
        <w:rPr>
          <w:rFonts w:ascii="Arial" w:hAnsi="Arial" w:cs="Arial"/>
          <w:sz w:val="18"/>
          <w:szCs w:val="18"/>
        </w:rPr>
      </w:pPr>
    </w:p>
    <w:p w:rsidR="00E83ED7" w:rsidRPr="00A671C3" w:rsidRDefault="00E83ED7" w:rsidP="00E83ED7">
      <w:pPr>
        <w:pStyle w:val="En-tte"/>
        <w:ind w:right="49"/>
        <w:jc w:val="both"/>
        <w:rPr>
          <w:rFonts w:ascii="Arial" w:hAnsi="Arial" w:cs="Arial"/>
          <w:sz w:val="18"/>
          <w:szCs w:val="18"/>
        </w:rPr>
      </w:pPr>
    </w:p>
    <w:p w:rsidR="00E83ED7" w:rsidRDefault="00E83ED7" w:rsidP="00E83ED7">
      <w:pPr>
        <w:pStyle w:val="En-tte"/>
        <w:ind w:right="49"/>
        <w:jc w:val="both"/>
        <w:rPr>
          <w:rFonts w:ascii="Arial" w:hAnsi="Arial" w:cs="Arial"/>
          <w:sz w:val="18"/>
          <w:szCs w:val="18"/>
        </w:rPr>
      </w:pPr>
    </w:p>
    <w:p w:rsidR="00E83ED7" w:rsidRPr="00A671C3" w:rsidRDefault="00E83ED7" w:rsidP="00E83ED7">
      <w:pPr>
        <w:pStyle w:val="En-tte"/>
        <w:ind w:right="49"/>
        <w:jc w:val="both"/>
        <w:rPr>
          <w:rFonts w:ascii="Arial" w:hAnsi="Arial" w:cs="Arial"/>
          <w:sz w:val="18"/>
          <w:szCs w:val="18"/>
        </w:rPr>
      </w:pPr>
    </w:p>
    <w:p w:rsidR="005E3337" w:rsidRPr="005E3337" w:rsidRDefault="005E3337" w:rsidP="00C74EB8">
      <w:pPr>
        <w:pStyle w:val="Paragraphedeliste"/>
        <w:ind w:left="0"/>
        <w:rPr>
          <w:rFonts w:ascii="Arial" w:hAnsi="Arial" w:cs="Arial"/>
          <w:b/>
          <w:sz w:val="20"/>
          <w:szCs w:val="20"/>
        </w:rPr>
      </w:pPr>
    </w:p>
    <w:sectPr w:rsidR="005E3337" w:rsidRPr="005E3337" w:rsidSect="00711DC8">
      <w:pgSz w:w="11907" w:h="16840"/>
      <w:pgMar w:top="680" w:right="924" w:bottom="70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16" w:rsidRDefault="00A30C16">
      <w:r>
        <w:separator/>
      </w:r>
    </w:p>
  </w:endnote>
  <w:endnote w:type="continuationSeparator" w:id="0">
    <w:p w:rsidR="00A30C16" w:rsidRDefault="00A3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Default="002D2663" w:rsidP="00AB62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D2663" w:rsidRDefault="002D2663" w:rsidP="00B50A8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Pr="00352153" w:rsidRDefault="002D2663">
    <w:pPr>
      <w:pStyle w:val="Pieddepage"/>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Rapport d’Inspection CPDPN V8</w:t>
    </w:r>
    <w:r w:rsidRPr="00352153">
      <w:rPr>
        <w:rFonts w:asciiTheme="majorHAnsi" w:eastAsiaTheme="majorEastAsia" w:hAnsiTheme="majorHAnsi" w:cstheme="majorBidi"/>
        <w:sz w:val="20"/>
      </w:rPr>
      <w:t xml:space="preserve"> </w:t>
    </w:r>
    <w:r>
      <w:rPr>
        <w:rFonts w:asciiTheme="majorHAnsi" w:eastAsiaTheme="majorEastAsia" w:hAnsiTheme="majorHAnsi" w:cstheme="majorBidi"/>
        <w:sz w:val="20"/>
      </w:rPr>
      <w:t xml:space="preserve">– Décembre 2020 </w:t>
    </w:r>
    <w:r w:rsidRPr="00352153">
      <w:rPr>
        <w:rFonts w:asciiTheme="majorHAnsi" w:eastAsiaTheme="majorEastAsia" w:hAnsiTheme="majorHAnsi" w:cstheme="majorBidi"/>
        <w:sz w:val="20"/>
      </w:rPr>
      <w:ptab w:relativeTo="margin" w:alignment="right" w:leader="none"/>
    </w:r>
    <w:r w:rsidRPr="00352153">
      <w:rPr>
        <w:rFonts w:asciiTheme="majorHAnsi" w:eastAsiaTheme="majorEastAsia" w:hAnsiTheme="majorHAnsi" w:cstheme="majorBidi"/>
        <w:sz w:val="20"/>
      </w:rPr>
      <w:t xml:space="preserve">Page </w:t>
    </w:r>
    <w:r w:rsidRPr="00352153">
      <w:rPr>
        <w:rFonts w:asciiTheme="minorHAnsi" w:eastAsiaTheme="minorEastAsia" w:hAnsiTheme="minorHAnsi" w:cstheme="minorBidi"/>
        <w:sz w:val="20"/>
      </w:rPr>
      <w:fldChar w:fldCharType="begin"/>
    </w:r>
    <w:r w:rsidRPr="00352153">
      <w:rPr>
        <w:sz w:val="20"/>
      </w:rPr>
      <w:instrText>PAGE   \* MERGEFORMAT</w:instrText>
    </w:r>
    <w:r w:rsidRPr="00352153">
      <w:rPr>
        <w:rFonts w:asciiTheme="minorHAnsi" w:eastAsiaTheme="minorEastAsia" w:hAnsiTheme="minorHAnsi" w:cstheme="minorBidi"/>
        <w:sz w:val="20"/>
      </w:rPr>
      <w:fldChar w:fldCharType="separate"/>
    </w:r>
    <w:r w:rsidR="00DC72FF" w:rsidRPr="00DC72FF">
      <w:rPr>
        <w:rFonts w:asciiTheme="majorHAnsi" w:eastAsiaTheme="majorEastAsia" w:hAnsiTheme="majorHAnsi" w:cstheme="majorBidi"/>
        <w:noProof/>
        <w:sz w:val="20"/>
      </w:rPr>
      <w:t>9</w:t>
    </w:r>
    <w:r w:rsidRPr="00352153">
      <w:rPr>
        <w:rFonts w:asciiTheme="majorHAnsi" w:eastAsiaTheme="majorEastAsia" w:hAnsiTheme="majorHAnsi" w:cstheme="majorBidi"/>
        <w:sz w:val="20"/>
      </w:rPr>
      <w:fldChar w:fldCharType="end"/>
    </w:r>
  </w:p>
  <w:p w:rsidR="002D2663" w:rsidRDefault="002D2663" w:rsidP="00B50A8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Default="002D2663" w:rsidP="00EB781D">
    <w:pPr>
      <w:pStyle w:val="Pieddepage"/>
      <w:jc w:val="right"/>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Default="002D2663" w:rsidP="00AB62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D2663" w:rsidRDefault="002D2663" w:rsidP="00B50A83">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Pr="00352153" w:rsidRDefault="002D2663">
    <w:pPr>
      <w:pStyle w:val="Pieddepage"/>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Rapport d’Inspection CPDPN V8</w:t>
    </w:r>
    <w:r w:rsidRPr="00352153">
      <w:rPr>
        <w:rFonts w:asciiTheme="majorHAnsi" w:eastAsiaTheme="majorEastAsia" w:hAnsiTheme="majorHAnsi" w:cstheme="majorBidi"/>
        <w:sz w:val="20"/>
      </w:rPr>
      <w:t xml:space="preserve"> </w:t>
    </w:r>
    <w:r>
      <w:rPr>
        <w:rFonts w:asciiTheme="majorHAnsi" w:eastAsiaTheme="majorEastAsia" w:hAnsiTheme="majorHAnsi" w:cstheme="majorBidi"/>
        <w:sz w:val="20"/>
      </w:rPr>
      <w:t xml:space="preserve">– Décembre 2020 </w:t>
    </w:r>
    <w:r w:rsidRPr="00352153">
      <w:rPr>
        <w:rFonts w:asciiTheme="majorHAnsi" w:eastAsiaTheme="majorEastAsia" w:hAnsiTheme="majorHAnsi" w:cstheme="majorBidi"/>
        <w:sz w:val="20"/>
      </w:rPr>
      <w:ptab w:relativeTo="margin" w:alignment="right" w:leader="none"/>
    </w:r>
    <w:r w:rsidRPr="00352153">
      <w:rPr>
        <w:rFonts w:asciiTheme="majorHAnsi" w:eastAsiaTheme="majorEastAsia" w:hAnsiTheme="majorHAnsi" w:cstheme="majorBidi"/>
        <w:sz w:val="20"/>
      </w:rPr>
      <w:t xml:space="preserve">Page </w:t>
    </w:r>
    <w:r w:rsidRPr="00352153">
      <w:rPr>
        <w:rFonts w:asciiTheme="minorHAnsi" w:eastAsiaTheme="minorEastAsia" w:hAnsiTheme="minorHAnsi" w:cstheme="minorBidi"/>
        <w:sz w:val="20"/>
      </w:rPr>
      <w:fldChar w:fldCharType="begin"/>
    </w:r>
    <w:r w:rsidRPr="00352153">
      <w:rPr>
        <w:sz w:val="20"/>
      </w:rPr>
      <w:instrText>PAGE   \* MERGEFORMAT</w:instrText>
    </w:r>
    <w:r w:rsidRPr="00352153">
      <w:rPr>
        <w:rFonts w:asciiTheme="minorHAnsi" w:eastAsiaTheme="minorEastAsia" w:hAnsiTheme="minorHAnsi" w:cstheme="minorBidi"/>
        <w:sz w:val="20"/>
      </w:rPr>
      <w:fldChar w:fldCharType="separate"/>
    </w:r>
    <w:r w:rsidR="00DC72FF" w:rsidRPr="00DC72FF">
      <w:rPr>
        <w:rFonts w:asciiTheme="majorHAnsi" w:eastAsiaTheme="majorEastAsia" w:hAnsiTheme="majorHAnsi" w:cstheme="majorBidi"/>
        <w:noProof/>
        <w:sz w:val="20"/>
      </w:rPr>
      <w:t>15</w:t>
    </w:r>
    <w:r w:rsidRPr="00352153">
      <w:rPr>
        <w:rFonts w:asciiTheme="majorHAnsi" w:eastAsiaTheme="majorEastAsia" w:hAnsiTheme="majorHAnsi" w:cstheme="majorBidi"/>
        <w:sz w:val="20"/>
      </w:rPr>
      <w:fldChar w:fldCharType="end"/>
    </w:r>
  </w:p>
  <w:p w:rsidR="002D2663" w:rsidRDefault="002D2663" w:rsidP="00B50A83">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Default="002D2663" w:rsidP="00EB781D">
    <w:pPr>
      <w:pStyle w:val="Pieddepage"/>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16" w:rsidRDefault="00A30C16">
      <w:r>
        <w:separator/>
      </w:r>
    </w:p>
  </w:footnote>
  <w:footnote w:type="continuationSeparator" w:id="0">
    <w:p w:rsidR="00A30C16" w:rsidRDefault="00A30C16">
      <w:r>
        <w:continuationSeparator/>
      </w:r>
    </w:p>
  </w:footnote>
  <w:footnote w:id="1">
    <w:p w:rsidR="002D2663" w:rsidRDefault="002D2663">
      <w:pPr>
        <w:pStyle w:val="Notedebasdepage"/>
      </w:pPr>
      <w:r>
        <w:rPr>
          <w:rStyle w:val="Appelnotedebasdep"/>
        </w:rPr>
        <w:footnoteRef/>
      </w:r>
      <w:r>
        <w:t xml:space="preserve"> Code de la santé publique </w:t>
      </w:r>
    </w:p>
  </w:footnote>
  <w:footnote w:id="2">
    <w:p w:rsidR="002D2663" w:rsidRDefault="002D2663" w:rsidP="002D2663">
      <w:pPr>
        <w:pStyle w:val="Notedebasdepage"/>
      </w:pPr>
      <w:r>
        <w:rPr>
          <w:rStyle w:val="Appelnotedebasdep"/>
        </w:rPr>
        <w:footnoteRef/>
      </w:r>
      <w:r>
        <w:t xml:space="preserve"> Ou syndrome malformatif</w:t>
      </w:r>
    </w:p>
  </w:footnote>
  <w:footnote w:id="3">
    <w:p w:rsidR="002D2663" w:rsidRDefault="002D2663">
      <w:pPr>
        <w:pStyle w:val="Notedebasdepage"/>
      </w:pPr>
      <w:r>
        <w:rPr>
          <w:rStyle w:val="Appelnotedebasdep"/>
        </w:rPr>
        <w:footnoteRef/>
      </w:r>
      <w:r>
        <w:t xml:space="preserve"> Ou syndrome malformatif </w:t>
      </w:r>
    </w:p>
  </w:footnote>
  <w:footnote w:id="4">
    <w:p w:rsidR="002D2663" w:rsidRDefault="002D2663" w:rsidP="005A0D1A">
      <w:pPr>
        <w:pStyle w:val="Notedebasdepage"/>
      </w:pPr>
      <w:r>
        <w:rPr>
          <w:rStyle w:val="Appelnotedebasdep"/>
        </w:rPr>
        <w:footnoteRef/>
      </w:r>
      <w:r>
        <w:t xml:space="preserve"> Articles L. 2131-1 et R. 2131-2 du CSP</w:t>
      </w:r>
    </w:p>
  </w:footnote>
  <w:footnote w:id="5">
    <w:p w:rsidR="002D2663" w:rsidRDefault="002D2663" w:rsidP="005A0D1A">
      <w:pPr>
        <w:pStyle w:val="Notedebasdepage"/>
      </w:pPr>
      <w:r>
        <w:rPr>
          <w:rStyle w:val="Appelnotedebasdep"/>
        </w:rPr>
        <w:footnoteRef/>
      </w:r>
      <w:r>
        <w:t xml:space="preserve"> Article</w:t>
      </w:r>
      <w:r w:rsidRPr="005755CB">
        <w:t xml:space="preserve"> L. 2131-1 du CSP</w:t>
      </w:r>
    </w:p>
  </w:footnote>
  <w:footnote w:id="6">
    <w:p w:rsidR="002D2663" w:rsidRDefault="002D2663" w:rsidP="005A0D1A">
      <w:pPr>
        <w:pStyle w:val="Notedebasdepage"/>
        <w:jc w:val="both"/>
      </w:pPr>
      <w:r>
        <w:rPr>
          <w:rStyle w:val="Appelnotedebasdep"/>
        </w:rPr>
        <w:footnoteRef/>
      </w:r>
      <w:r>
        <w:t xml:space="preserve"> </w:t>
      </w:r>
      <w:r w:rsidRPr="003A2E62">
        <w:t>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footnote>
  <w:footnote w:id="7">
    <w:p w:rsidR="002D2663" w:rsidRDefault="002D2663" w:rsidP="005A0D1A">
      <w:pPr>
        <w:pStyle w:val="Notedebasdepage"/>
      </w:pPr>
      <w:r>
        <w:rPr>
          <w:rStyle w:val="Appelnotedebasdep"/>
        </w:rPr>
        <w:footnoteRef/>
      </w:r>
      <w:r>
        <w:t xml:space="preserve"> </w:t>
      </w:r>
      <w:r w:rsidRPr="00720785">
        <w:t xml:space="preserve">Article </w:t>
      </w:r>
      <w:r>
        <w:t>R. 2131-16</w:t>
      </w:r>
      <w:r w:rsidRPr="00720785">
        <w:t xml:space="preserve"> du CSP</w:t>
      </w:r>
    </w:p>
  </w:footnote>
  <w:footnote w:id="8">
    <w:p w:rsidR="002D2663" w:rsidRDefault="002D2663" w:rsidP="005A0D1A">
      <w:pPr>
        <w:pStyle w:val="Notedebasdepage"/>
      </w:pPr>
      <w:r>
        <w:rPr>
          <w:rStyle w:val="Appelnotedebasdep"/>
        </w:rPr>
        <w:footnoteRef/>
      </w:r>
      <w:r>
        <w:t xml:space="preserve"> </w:t>
      </w:r>
      <w:r w:rsidRPr="00CF302B">
        <w:t>Article</w:t>
      </w:r>
      <w:r>
        <w:t>s</w:t>
      </w:r>
      <w:r w:rsidRPr="00CF302B">
        <w:t xml:space="preserve"> L. 2131-1 </w:t>
      </w:r>
      <w:r>
        <w:t xml:space="preserve">et R. 2131-2 </w:t>
      </w:r>
      <w:r w:rsidRPr="00CF302B">
        <w:t>du CSP</w:t>
      </w:r>
      <w:r>
        <w:t xml:space="preserve">. </w:t>
      </w:r>
      <w:r w:rsidRPr="007C7E9B">
        <w:t>Arrêté du 14 janvier 2014 fixant le modèle des documents mentionnés au III de l’article R.2131-2 du CSP</w:t>
      </w:r>
    </w:p>
  </w:footnote>
  <w:footnote w:id="9">
    <w:p w:rsidR="002D2663" w:rsidRDefault="002D2663" w:rsidP="005A0D1A">
      <w:pPr>
        <w:pStyle w:val="Notedebasdepage"/>
      </w:pPr>
      <w:r>
        <w:rPr>
          <w:rStyle w:val="Appelnotedebasdep"/>
        </w:rPr>
        <w:footnoteRef/>
      </w:r>
      <w:r>
        <w:t xml:space="preserve"> </w:t>
      </w:r>
      <w:r w:rsidRPr="00042EA4">
        <w:t>Articles L. 2131-1 et R. 2131-2 du CSP. Arrêté du 14 décembre 2018 modifiant l’arrêté du 14 janvier 2014 fixant le modèle des documents mentionnés au III de l’article R.2131-2 du CSP</w:t>
      </w:r>
    </w:p>
  </w:footnote>
  <w:footnote w:id="10">
    <w:p w:rsidR="002D2663" w:rsidRDefault="002D2663" w:rsidP="005A0D1A">
      <w:pPr>
        <w:pStyle w:val="Notedebasdepage"/>
      </w:pPr>
      <w:r>
        <w:rPr>
          <w:rStyle w:val="Appelnotedebasdep"/>
        </w:rPr>
        <w:footnoteRef/>
      </w:r>
      <w:r>
        <w:t xml:space="preserve"> A</w:t>
      </w:r>
      <w:r w:rsidRPr="00A703B2">
        <w:t xml:space="preserve">rticle L.2213-1 </w:t>
      </w:r>
      <w:r>
        <w:t xml:space="preserve">du </w:t>
      </w:r>
      <w:r w:rsidRPr="00A703B2">
        <w:t>CSP</w:t>
      </w:r>
    </w:p>
  </w:footnote>
  <w:footnote w:id="11">
    <w:p w:rsidR="002D2663" w:rsidRDefault="002D2663" w:rsidP="005A0D1A">
      <w:pPr>
        <w:pStyle w:val="Notedebasdepage"/>
      </w:pPr>
      <w:r>
        <w:rPr>
          <w:rStyle w:val="Appelnotedebasdep"/>
        </w:rPr>
        <w:footnoteRef/>
      </w:r>
      <w:r>
        <w:t xml:space="preserve"> Article L. 1241-5 du CSP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Default="002D2663">
    <w:pPr>
      <w:pStyle w:val="En-tte"/>
    </w:pPr>
    <w:r>
      <w:rPr>
        <w:rFonts w:ascii="Arial" w:hAnsi="Arial" w:cs="Arial"/>
        <w:b/>
        <w:noProof/>
        <w:sz w:val="20"/>
        <w:szCs w:val="20"/>
      </w:rPr>
      <w:drawing>
        <wp:inline distT="0" distB="0" distL="0" distR="0" wp14:anchorId="36782250" wp14:editId="39C91661">
          <wp:extent cx="2162175" cy="800100"/>
          <wp:effectExtent l="0" t="0" r="0" b="0"/>
          <wp:docPr id="2" name="Image 2" descr="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p w:rsidR="002D2663" w:rsidRDefault="002D26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Pr="00891C23" w:rsidRDefault="002D2663" w:rsidP="003A54A4">
    <w:pPr>
      <w:ind w:left="-142"/>
      <w:rPr>
        <w:rFonts w:ascii="Arial" w:hAnsi="Arial" w:cs="Arial"/>
        <w:b/>
        <w:sz w:val="20"/>
        <w:szCs w:val="20"/>
      </w:rPr>
    </w:pPr>
    <w:r w:rsidRPr="000B4D95">
      <w:rPr>
        <w:rFonts w:ascii="Arial" w:hAnsi="Arial" w:cs="Arial"/>
        <w:b/>
        <w:sz w:val="20"/>
        <w:szCs w:val="20"/>
      </w:rPr>
      <w:t xml:space="preserve"> </w:t>
    </w: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63.5pt">
          <v:imagedata r:id="rId1" o:title=""/>
        </v:shape>
        <o:OLEObject Type="Embed" ProgID="MSPhotoEd.3" ShapeID="_x0000_i1025" DrawAspect="Content" ObjectID="_1669376861" r:id="rId2"/>
      </w:objec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91C23">
      <w:rPr>
        <w:rFonts w:ascii="Arial" w:hAnsi="Arial" w:cs="Arial"/>
        <w:b/>
        <w:sz w:val="20"/>
        <w:szCs w:val="20"/>
      </w:rPr>
      <w:t>Date C1 :</w:t>
    </w:r>
    <w:r>
      <w:rPr>
        <w:rFonts w:ascii="Arial" w:hAnsi="Arial" w:cs="Arial"/>
        <w:b/>
        <w:sz w:val="20"/>
        <w:szCs w:val="20"/>
      </w:rPr>
      <w:t xml:space="preserve"> </w:t>
    </w:r>
  </w:p>
  <w:p w:rsidR="002D2663" w:rsidRDefault="002D2663" w:rsidP="000B4D95">
    <w:pPr>
      <w:rPr>
        <w:rFonts w:ascii="Arial" w:hAnsi="Arial" w:cs="Arial"/>
        <w:b/>
        <w:sz w:val="20"/>
        <w:szCs w:val="20"/>
      </w:rPr>
    </w:pPr>
    <w:r w:rsidRPr="00891C23">
      <w:rPr>
        <w:rFonts w:ascii="Arial" w:hAnsi="Arial" w:cs="Arial"/>
        <w:b/>
        <w:sz w:val="20"/>
        <w:szCs w:val="20"/>
      </w:rPr>
      <w:t xml:space="preserve">Mission d’Inspection                                             </w:t>
    </w:r>
    <w:r>
      <w:rPr>
        <w:rFonts w:ascii="Arial" w:hAnsi="Arial" w:cs="Arial"/>
        <w:b/>
        <w:sz w:val="20"/>
        <w:szCs w:val="20"/>
      </w:rPr>
      <w:t xml:space="preserve">                                                 </w:t>
    </w:r>
    <w:r w:rsidRPr="00891C23">
      <w:rPr>
        <w:rFonts w:ascii="Arial" w:hAnsi="Arial" w:cs="Arial"/>
        <w:b/>
        <w:sz w:val="20"/>
        <w:szCs w:val="20"/>
      </w:rPr>
      <w:t xml:space="preserve">   Date C3 :</w:t>
    </w:r>
  </w:p>
  <w:p w:rsidR="002D2663" w:rsidRDefault="002D2663">
    <w:pPr>
      <w:pStyle w:val="En-tte"/>
    </w:pPr>
  </w:p>
  <w:p w:rsidR="002D2663" w:rsidRDefault="002D26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Default="002D2663">
    <w:pPr>
      <w:pStyle w:val="En-tte"/>
    </w:pPr>
    <w:r>
      <w:rPr>
        <w:rFonts w:ascii="Arial" w:hAnsi="Arial" w:cs="Arial"/>
        <w:b/>
        <w:noProof/>
        <w:sz w:val="20"/>
        <w:szCs w:val="20"/>
      </w:rPr>
      <w:drawing>
        <wp:inline distT="0" distB="0" distL="0" distR="0" wp14:anchorId="44EA4E90" wp14:editId="6BD4B5D6">
          <wp:extent cx="2162175" cy="800100"/>
          <wp:effectExtent l="0" t="0" r="0" b="0"/>
          <wp:docPr id="5" name="Image 5" descr="LOG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p w:rsidR="002D2663" w:rsidRDefault="002D266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63" w:rsidRPr="00891C23" w:rsidRDefault="002D2663" w:rsidP="003A54A4">
    <w:pPr>
      <w:ind w:left="-142"/>
      <w:rPr>
        <w:rFonts w:ascii="Arial" w:hAnsi="Arial" w:cs="Arial"/>
        <w:b/>
        <w:sz w:val="20"/>
        <w:szCs w:val="20"/>
      </w:rPr>
    </w:pPr>
    <w:r w:rsidRPr="000B4D95">
      <w:rPr>
        <w:rFonts w:ascii="Arial" w:hAnsi="Arial" w:cs="Arial"/>
        <w:b/>
        <w:sz w:val="20"/>
        <w:szCs w:val="20"/>
      </w:rPr>
      <w:t xml:space="preserve"> </w:t>
    </w: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5pt;height:63.5pt">
          <v:imagedata r:id="rId1" o:title=""/>
        </v:shape>
        <o:OLEObject Type="Embed" ProgID="MSPhotoEd.3" ShapeID="_x0000_i1026" DrawAspect="Content" ObjectID="_1669376862" r:id="rId2"/>
      </w:objec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91C23">
      <w:rPr>
        <w:rFonts w:ascii="Arial" w:hAnsi="Arial" w:cs="Arial"/>
        <w:b/>
        <w:sz w:val="20"/>
        <w:szCs w:val="20"/>
      </w:rPr>
      <w:t>Date C1 :</w:t>
    </w:r>
    <w:r>
      <w:rPr>
        <w:rFonts w:ascii="Arial" w:hAnsi="Arial" w:cs="Arial"/>
        <w:b/>
        <w:sz w:val="20"/>
        <w:szCs w:val="20"/>
      </w:rPr>
      <w:t xml:space="preserve"> </w:t>
    </w:r>
  </w:p>
  <w:p w:rsidR="002D2663" w:rsidRDefault="002D2663" w:rsidP="000B4D95">
    <w:pPr>
      <w:rPr>
        <w:rFonts w:ascii="Arial" w:hAnsi="Arial" w:cs="Arial"/>
        <w:b/>
        <w:sz w:val="20"/>
        <w:szCs w:val="20"/>
      </w:rPr>
    </w:pPr>
    <w:r w:rsidRPr="00891C23">
      <w:rPr>
        <w:rFonts w:ascii="Arial" w:hAnsi="Arial" w:cs="Arial"/>
        <w:b/>
        <w:sz w:val="20"/>
        <w:szCs w:val="20"/>
      </w:rPr>
      <w:t xml:space="preserve">Mission d’Inspection                                             </w:t>
    </w:r>
    <w:r>
      <w:rPr>
        <w:rFonts w:ascii="Arial" w:hAnsi="Arial" w:cs="Arial"/>
        <w:b/>
        <w:sz w:val="20"/>
        <w:szCs w:val="20"/>
      </w:rPr>
      <w:t xml:space="preserve">                                                 </w:t>
    </w:r>
    <w:r w:rsidRPr="00891C23">
      <w:rPr>
        <w:rFonts w:ascii="Arial" w:hAnsi="Arial" w:cs="Arial"/>
        <w:b/>
        <w:sz w:val="20"/>
        <w:szCs w:val="20"/>
      </w:rPr>
      <w:t xml:space="preserve">   Date C3 :</w:t>
    </w:r>
  </w:p>
  <w:p w:rsidR="002D2663" w:rsidRDefault="002D2663">
    <w:pPr>
      <w:pStyle w:val="En-tte"/>
    </w:pPr>
  </w:p>
  <w:p w:rsidR="002D2663" w:rsidRDefault="002D26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269"/>
    <w:multiLevelType w:val="hybridMultilevel"/>
    <w:tmpl w:val="5FEE8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50EA1"/>
    <w:multiLevelType w:val="hybridMultilevel"/>
    <w:tmpl w:val="DD163F1E"/>
    <w:lvl w:ilvl="0" w:tplc="3914007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D66025"/>
    <w:multiLevelType w:val="hybridMultilevel"/>
    <w:tmpl w:val="590CA55A"/>
    <w:lvl w:ilvl="0" w:tplc="A544C97E">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3BA69B6"/>
    <w:multiLevelType w:val="hybridMultilevel"/>
    <w:tmpl w:val="789ECDA8"/>
    <w:lvl w:ilvl="0" w:tplc="1A50C266">
      <w:start w:val="1"/>
      <w:numFmt w:val="decimal"/>
      <w:lvlText w:val="%1."/>
      <w:lvlJc w:val="left"/>
      <w:pPr>
        <w:ind w:left="720" w:hanging="360"/>
      </w:pPr>
      <w:rPr>
        <w:rFonts w:ascii="Arial" w:hAnsi="Arial" w:hint="default"/>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9B00A8"/>
    <w:multiLevelType w:val="hybridMultilevel"/>
    <w:tmpl w:val="B4F6F8D6"/>
    <w:lvl w:ilvl="0" w:tplc="AB568C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E31D2"/>
    <w:multiLevelType w:val="hybridMultilevel"/>
    <w:tmpl w:val="B9D4A088"/>
    <w:lvl w:ilvl="0" w:tplc="01D257B2">
      <w:numFmt w:val="bullet"/>
      <w:lvlText w:val="-"/>
      <w:lvlJc w:val="left"/>
      <w:pPr>
        <w:ind w:left="720" w:hanging="360"/>
      </w:pPr>
      <w:rPr>
        <w:rFonts w:ascii="Arial" w:eastAsia="Times New Roman" w:hAnsi="Arial" w:cs="Arial" w:hint="default"/>
        <w:b w:val="0"/>
        <w:sz w:val="2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73FD3"/>
    <w:multiLevelType w:val="hybridMultilevel"/>
    <w:tmpl w:val="60147D8E"/>
    <w:lvl w:ilvl="0" w:tplc="A544C97E">
      <w:start w:val="1"/>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3605DA6"/>
    <w:multiLevelType w:val="hybridMultilevel"/>
    <w:tmpl w:val="D9C606AC"/>
    <w:lvl w:ilvl="0" w:tplc="2206CC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51395"/>
    <w:multiLevelType w:val="hybridMultilevel"/>
    <w:tmpl w:val="D2127948"/>
    <w:lvl w:ilvl="0" w:tplc="2206CCD4">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9D33884"/>
    <w:multiLevelType w:val="hybridMultilevel"/>
    <w:tmpl w:val="A6C43AAE"/>
    <w:lvl w:ilvl="0" w:tplc="A544C97E">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B7142CD"/>
    <w:multiLevelType w:val="hybridMultilevel"/>
    <w:tmpl w:val="F2F42894"/>
    <w:lvl w:ilvl="0" w:tplc="A544C97E">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C441B7"/>
    <w:multiLevelType w:val="hybridMultilevel"/>
    <w:tmpl w:val="EF0638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B457F2"/>
    <w:multiLevelType w:val="hybridMultilevel"/>
    <w:tmpl w:val="5F8856D2"/>
    <w:lvl w:ilvl="0" w:tplc="2206CCD4">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5621D9"/>
    <w:multiLevelType w:val="hybridMultilevel"/>
    <w:tmpl w:val="1F7418F8"/>
    <w:lvl w:ilvl="0" w:tplc="AB568C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BD0015"/>
    <w:multiLevelType w:val="hybridMultilevel"/>
    <w:tmpl w:val="40CC28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2C050D"/>
    <w:multiLevelType w:val="hybridMultilevel"/>
    <w:tmpl w:val="C4E294AE"/>
    <w:lvl w:ilvl="0" w:tplc="2206CCD4">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87610B1"/>
    <w:multiLevelType w:val="hybridMultilevel"/>
    <w:tmpl w:val="326013DE"/>
    <w:lvl w:ilvl="0" w:tplc="2206CCD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22614B"/>
    <w:multiLevelType w:val="hybridMultilevel"/>
    <w:tmpl w:val="0FB02D56"/>
    <w:lvl w:ilvl="0" w:tplc="A7AAA59A">
      <w:start w:val="4"/>
      <w:numFmt w:val="upperRoman"/>
      <w:lvlText w:val="%1."/>
      <w:lvlJc w:val="left"/>
      <w:pPr>
        <w:ind w:left="1080" w:hanging="720"/>
      </w:pPr>
      <w:rPr>
        <w:rFonts w:hint="default"/>
      </w:rPr>
    </w:lvl>
    <w:lvl w:ilvl="1" w:tplc="B8F8AF16">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9C3842"/>
    <w:multiLevelType w:val="hybridMultilevel"/>
    <w:tmpl w:val="0832C394"/>
    <w:lvl w:ilvl="0" w:tplc="AB568C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8C7E42"/>
    <w:multiLevelType w:val="hybridMultilevel"/>
    <w:tmpl w:val="9BD4AF3E"/>
    <w:lvl w:ilvl="0" w:tplc="4D0C55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7015F73"/>
    <w:multiLevelType w:val="hybridMultilevel"/>
    <w:tmpl w:val="13EEDFFA"/>
    <w:lvl w:ilvl="0" w:tplc="A544C97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CB5662"/>
    <w:multiLevelType w:val="hybridMultilevel"/>
    <w:tmpl w:val="6242D590"/>
    <w:lvl w:ilvl="0" w:tplc="1AC2EBD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9233DB"/>
    <w:multiLevelType w:val="hybridMultilevel"/>
    <w:tmpl w:val="1F40365E"/>
    <w:lvl w:ilvl="0" w:tplc="A544C97E">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16C19A7"/>
    <w:multiLevelType w:val="hybridMultilevel"/>
    <w:tmpl w:val="DCE27454"/>
    <w:lvl w:ilvl="0" w:tplc="C742D814">
      <w:numFmt w:val="bullet"/>
      <w:lvlText w:val="-"/>
      <w:lvlJc w:val="left"/>
      <w:pPr>
        <w:tabs>
          <w:tab w:val="num" w:pos="720"/>
        </w:tabs>
        <w:ind w:left="720" w:hanging="360"/>
      </w:pPr>
      <w:rPr>
        <w:rFonts w:ascii="Arial Gras" w:eastAsia="Symbol" w:hAnsi="Arial Gras" w:cs="Arial" w:hint="default"/>
      </w:rPr>
    </w:lvl>
    <w:lvl w:ilvl="1" w:tplc="05222B52">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A77A7"/>
    <w:multiLevelType w:val="hybridMultilevel"/>
    <w:tmpl w:val="40F44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347903"/>
    <w:multiLevelType w:val="hybridMultilevel"/>
    <w:tmpl w:val="90826244"/>
    <w:lvl w:ilvl="0" w:tplc="A544C97E">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7972519"/>
    <w:multiLevelType w:val="hybridMultilevel"/>
    <w:tmpl w:val="9428486E"/>
    <w:lvl w:ilvl="0" w:tplc="6CEE5BC8">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1610F0"/>
    <w:multiLevelType w:val="hybridMultilevel"/>
    <w:tmpl w:val="FC12E9D2"/>
    <w:lvl w:ilvl="0" w:tplc="AB568C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4"/>
  </w:num>
  <w:num w:numId="4">
    <w:abstractNumId w:val="26"/>
  </w:num>
  <w:num w:numId="5">
    <w:abstractNumId w:val="0"/>
  </w:num>
  <w:num w:numId="6">
    <w:abstractNumId w:val="18"/>
  </w:num>
  <w:num w:numId="7">
    <w:abstractNumId w:val="21"/>
  </w:num>
  <w:num w:numId="8">
    <w:abstractNumId w:val="24"/>
  </w:num>
  <w:num w:numId="9">
    <w:abstractNumId w:val="3"/>
  </w:num>
  <w:num w:numId="10">
    <w:abstractNumId w:val="17"/>
  </w:num>
  <w:num w:numId="11">
    <w:abstractNumId w:val="11"/>
  </w:num>
  <w:num w:numId="12">
    <w:abstractNumId w:val="19"/>
  </w:num>
  <w:num w:numId="13">
    <w:abstractNumId w:val="8"/>
  </w:num>
  <w:num w:numId="14">
    <w:abstractNumId w:val="12"/>
  </w:num>
  <w:num w:numId="15">
    <w:abstractNumId w:val="15"/>
  </w:num>
  <w:num w:numId="16">
    <w:abstractNumId w:val="7"/>
  </w:num>
  <w:num w:numId="17">
    <w:abstractNumId w:val="16"/>
  </w:num>
  <w:num w:numId="18">
    <w:abstractNumId w:val="27"/>
  </w:num>
  <w:num w:numId="19">
    <w:abstractNumId w:val="2"/>
  </w:num>
  <w:num w:numId="20">
    <w:abstractNumId w:val="6"/>
  </w:num>
  <w:num w:numId="21">
    <w:abstractNumId w:val="10"/>
  </w:num>
  <w:num w:numId="22">
    <w:abstractNumId w:val="22"/>
  </w:num>
  <w:num w:numId="23">
    <w:abstractNumId w:val="9"/>
  </w:num>
  <w:num w:numId="24">
    <w:abstractNumId w:val="20"/>
  </w:num>
  <w:num w:numId="25">
    <w:abstractNumId w:val="25"/>
  </w:num>
  <w:num w:numId="26">
    <w:abstractNumId w:val="1"/>
  </w:num>
  <w:num w:numId="27">
    <w:abstractNumId w:val="5"/>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8B"/>
    <w:rsid w:val="0000131A"/>
    <w:rsid w:val="00003CAE"/>
    <w:rsid w:val="00005992"/>
    <w:rsid w:val="00007CFC"/>
    <w:rsid w:val="00010053"/>
    <w:rsid w:val="0001185F"/>
    <w:rsid w:val="000140F8"/>
    <w:rsid w:val="00021983"/>
    <w:rsid w:val="00023BDD"/>
    <w:rsid w:val="000306B9"/>
    <w:rsid w:val="00030F58"/>
    <w:rsid w:val="00032318"/>
    <w:rsid w:val="00032C32"/>
    <w:rsid w:val="00033A20"/>
    <w:rsid w:val="00034BF6"/>
    <w:rsid w:val="000355A4"/>
    <w:rsid w:val="00037D91"/>
    <w:rsid w:val="000418B7"/>
    <w:rsid w:val="000449D5"/>
    <w:rsid w:val="000452D9"/>
    <w:rsid w:val="000460A2"/>
    <w:rsid w:val="000517BE"/>
    <w:rsid w:val="00054625"/>
    <w:rsid w:val="00055A04"/>
    <w:rsid w:val="00056846"/>
    <w:rsid w:val="00060459"/>
    <w:rsid w:val="00060D11"/>
    <w:rsid w:val="00062FBA"/>
    <w:rsid w:val="000672F1"/>
    <w:rsid w:val="00067538"/>
    <w:rsid w:val="00071A3E"/>
    <w:rsid w:val="00071E4E"/>
    <w:rsid w:val="0007521A"/>
    <w:rsid w:val="00075539"/>
    <w:rsid w:val="000820A6"/>
    <w:rsid w:val="00082E6D"/>
    <w:rsid w:val="00085852"/>
    <w:rsid w:val="0008695D"/>
    <w:rsid w:val="0009313F"/>
    <w:rsid w:val="00093EF4"/>
    <w:rsid w:val="00097B4F"/>
    <w:rsid w:val="000A06E6"/>
    <w:rsid w:val="000A22C4"/>
    <w:rsid w:val="000A2B31"/>
    <w:rsid w:val="000A3155"/>
    <w:rsid w:val="000A463F"/>
    <w:rsid w:val="000A4B1C"/>
    <w:rsid w:val="000B3409"/>
    <w:rsid w:val="000B4D95"/>
    <w:rsid w:val="000B7B4A"/>
    <w:rsid w:val="000B7C8B"/>
    <w:rsid w:val="000C025D"/>
    <w:rsid w:val="000C03A7"/>
    <w:rsid w:val="000C37C2"/>
    <w:rsid w:val="000D11AE"/>
    <w:rsid w:val="000D1727"/>
    <w:rsid w:val="000D199F"/>
    <w:rsid w:val="000D1B9D"/>
    <w:rsid w:val="000D626E"/>
    <w:rsid w:val="000D671D"/>
    <w:rsid w:val="000D70C1"/>
    <w:rsid w:val="000D7297"/>
    <w:rsid w:val="000E3D43"/>
    <w:rsid w:val="000E3DF4"/>
    <w:rsid w:val="000F02AE"/>
    <w:rsid w:val="000F467A"/>
    <w:rsid w:val="000F6493"/>
    <w:rsid w:val="001008FB"/>
    <w:rsid w:val="001018F7"/>
    <w:rsid w:val="001049DE"/>
    <w:rsid w:val="00105774"/>
    <w:rsid w:val="00105FDE"/>
    <w:rsid w:val="001119AC"/>
    <w:rsid w:val="001164AD"/>
    <w:rsid w:val="00124C73"/>
    <w:rsid w:val="0012624E"/>
    <w:rsid w:val="001328CC"/>
    <w:rsid w:val="00132D25"/>
    <w:rsid w:val="0013393E"/>
    <w:rsid w:val="00134F4D"/>
    <w:rsid w:val="0013788C"/>
    <w:rsid w:val="00137E91"/>
    <w:rsid w:val="00140E35"/>
    <w:rsid w:val="00146688"/>
    <w:rsid w:val="0015679A"/>
    <w:rsid w:val="00160323"/>
    <w:rsid w:val="00162656"/>
    <w:rsid w:val="00164818"/>
    <w:rsid w:val="0016573D"/>
    <w:rsid w:val="0016737C"/>
    <w:rsid w:val="00172001"/>
    <w:rsid w:val="00187BA9"/>
    <w:rsid w:val="001929A2"/>
    <w:rsid w:val="00195253"/>
    <w:rsid w:val="00196915"/>
    <w:rsid w:val="001A079D"/>
    <w:rsid w:val="001A1500"/>
    <w:rsid w:val="001A48E5"/>
    <w:rsid w:val="001A7D08"/>
    <w:rsid w:val="001B1D1F"/>
    <w:rsid w:val="001B581E"/>
    <w:rsid w:val="001B6968"/>
    <w:rsid w:val="001B730C"/>
    <w:rsid w:val="001C0DF7"/>
    <w:rsid w:val="001C38ED"/>
    <w:rsid w:val="001C54A1"/>
    <w:rsid w:val="001C6376"/>
    <w:rsid w:val="001C6870"/>
    <w:rsid w:val="001D0054"/>
    <w:rsid w:val="001D1491"/>
    <w:rsid w:val="001D14F9"/>
    <w:rsid w:val="001D17C0"/>
    <w:rsid w:val="001D4C7F"/>
    <w:rsid w:val="001D6661"/>
    <w:rsid w:val="001E5011"/>
    <w:rsid w:val="001E5045"/>
    <w:rsid w:val="001F020C"/>
    <w:rsid w:val="001F5A63"/>
    <w:rsid w:val="001F6586"/>
    <w:rsid w:val="00206E7A"/>
    <w:rsid w:val="0021142E"/>
    <w:rsid w:val="00213550"/>
    <w:rsid w:val="00215858"/>
    <w:rsid w:val="00215871"/>
    <w:rsid w:val="002169FE"/>
    <w:rsid w:val="00217981"/>
    <w:rsid w:val="00217D16"/>
    <w:rsid w:val="0022142E"/>
    <w:rsid w:val="00222CAB"/>
    <w:rsid w:val="00224BD4"/>
    <w:rsid w:val="00227A27"/>
    <w:rsid w:val="002318A1"/>
    <w:rsid w:val="00231915"/>
    <w:rsid w:val="00234AB0"/>
    <w:rsid w:val="002368CF"/>
    <w:rsid w:val="00237E6F"/>
    <w:rsid w:val="0024275E"/>
    <w:rsid w:val="00244680"/>
    <w:rsid w:val="002460BB"/>
    <w:rsid w:val="0024748F"/>
    <w:rsid w:val="0025415A"/>
    <w:rsid w:val="00261C20"/>
    <w:rsid w:val="00264B49"/>
    <w:rsid w:val="00270920"/>
    <w:rsid w:val="00273EA1"/>
    <w:rsid w:val="0027563C"/>
    <w:rsid w:val="002760D6"/>
    <w:rsid w:val="002762DC"/>
    <w:rsid w:val="002800B6"/>
    <w:rsid w:val="00286915"/>
    <w:rsid w:val="00286E37"/>
    <w:rsid w:val="002911D0"/>
    <w:rsid w:val="00292C47"/>
    <w:rsid w:val="00295010"/>
    <w:rsid w:val="00295054"/>
    <w:rsid w:val="00295B66"/>
    <w:rsid w:val="00296A9D"/>
    <w:rsid w:val="002A22F0"/>
    <w:rsid w:val="002A3BB7"/>
    <w:rsid w:val="002A3F54"/>
    <w:rsid w:val="002A467D"/>
    <w:rsid w:val="002A74D7"/>
    <w:rsid w:val="002A7A61"/>
    <w:rsid w:val="002B03B2"/>
    <w:rsid w:val="002B3114"/>
    <w:rsid w:val="002B38E7"/>
    <w:rsid w:val="002B3ED2"/>
    <w:rsid w:val="002B4F9A"/>
    <w:rsid w:val="002B544B"/>
    <w:rsid w:val="002B6434"/>
    <w:rsid w:val="002C0451"/>
    <w:rsid w:val="002C69CB"/>
    <w:rsid w:val="002D2663"/>
    <w:rsid w:val="002D4B13"/>
    <w:rsid w:val="002D4B2A"/>
    <w:rsid w:val="002D7D23"/>
    <w:rsid w:val="002E21C2"/>
    <w:rsid w:val="002E24B3"/>
    <w:rsid w:val="002F0E5F"/>
    <w:rsid w:val="002F16B4"/>
    <w:rsid w:val="002F3328"/>
    <w:rsid w:val="002F4AFB"/>
    <w:rsid w:val="00301499"/>
    <w:rsid w:val="00301B96"/>
    <w:rsid w:val="00302B91"/>
    <w:rsid w:val="0030726D"/>
    <w:rsid w:val="0031102F"/>
    <w:rsid w:val="0031338F"/>
    <w:rsid w:val="00314A48"/>
    <w:rsid w:val="0031726A"/>
    <w:rsid w:val="003179D0"/>
    <w:rsid w:val="00320115"/>
    <w:rsid w:val="003201BD"/>
    <w:rsid w:val="00326FE0"/>
    <w:rsid w:val="00331C8D"/>
    <w:rsid w:val="00336425"/>
    <w:rsid w:val="003373FE"/>
    <w:rsid w:val="00341338"/>
    <w:rsid w:val="00341B21"/>
    <w:rsid w:val="00342170"/>
    <w:rsid w:val="00342429"/>
    <w:rsid w:val="0034368F"/>
    <w:rsid w:val="00352153"/>
    <w:rsid w:val="00354A80"/>
    <w:rsid w:val="00360A18"/>
    <w:rsid w:val="00374C56"/>
    <w:rsid w:val="00376DB2"/>
    <w:rsid w:val="00377DCF"/>
    <w:rsid w:val="00384966"/>
    <w:rsid w:val="00387C71"/>
    <w:rsid w:val="0039354E"/>
    <w:rsid w:val="003A436E"/>
    <w:rsid w:val="003A45E2"/>
    <w:rsid w:val="003A54A4"/>
    <w:rsid w:val="003A5AAB"/>
    <w:rsid w:val="003A6876"/>
    <w:rsid w:val="003A6E02"/>
    <w:rsid w:val="003B1CBF"/>
    <w:rsid w:val="003B578D"/>
    <w:rsid w:val="003C12BA"/>
    <w:rsid w:val="003C1ADE"/>
    <w:rsid w:val="003C677E"/>
    <w:rsid w:val="003C7BAE"/>
    <w:rsid w:val="003D1E03"/>
    <w:rsid w:val="003D25F7"/>
    <w:rsid w:val="003D3A87"/>
    <w:rsid w:val="003D6A5B"/>
    <w:rsid w:val="003E1418"/>
    <w:rsid w:val="003E346A"/>
    <w:rsid w:val="003E5B66"/>
    <w:rsid w:val="003F0947"/>
    <w:rsid w:val="003F1D9F"/>
    <w:rsid w:val="003F2143"/>
    <w:rsid w:val="003F2C88"/>
    <w:rsid w:val="00400871"/>
    <w:rsid w:val="00402C38"/>
    <w:rsid w:val="0040497C"/>
    <w:rsid w:val="004103E0"/>
    <w:rsid w:val="004148B0"/>
    <w:rsid w:val="0041572A"/>
    <w:rsid w:val="00421963"/>
    <w:rsid w:val="00422EC3"/>
    <w:rsid w:val="00425EBF"/>
    <w:rsid w:val="00426A1B"/>
    <w:rsid w:val="00432A01"/>
    <w:rsid w:val="00435485"/>
    <w:rsid w:val="00437707"/>
    <w:rsid w:val="00443248"/>
    <w:rsid w:val="00445D1A"/>
    <w:rsid w:val="00446BB4"/>
    <w:rsid w:val="0045169B"/>
    <w:rsid w:val="00461D9B"/>
    <w:rsid w:val="00464168"/>
    <w:rsid w:val="0046448E"/>
    <w:rsid w:val="00465AF0"/>
    <w:rsid w:val="0046680D"/>
    <w:rsid w:val="0047235B"/>
    <w:rsid w:val="00473544"/>
    <w:rsid w:val="00473FD8"/>
    <w:rsid w:val="00475A6F"/>
    <w:rsid w:val="00483466"/>
    <w:rsid w:val="004843B9"/>
    <w:rsid w:val="00486523"/>
    <w:rsid w:val="004867C6"/>
    <w:rsid w:val="00491F14"/>
    <w:rsid w:val="00495DBA"/>
    <w:rsid w:val="004966EA"/>
    <w:rsid w:val="00496A85"/>
    <w:rsid w:val="004970DE"/>
    <w:rsid w:val="004A5B5E"/>
    <w:rsid w:val="004A6E70"/>
    <w:rsid w:val="004C24B6"/>
    <w:rsid w:val="004C2ED7"/>
    <w:rsid w:val="004C40E6"/>
    <w:rsid w:val="004C5F5D"/>
    <w:rsid w:val="004C6157"/>
    <w:rsid w:val="004D0939"/>
    <w:rsid w:val="004D14A2"/>
    <w:rsid w:val="004D45B8"/>
    <w:rsid w:val="004D77C8"/>
    <w:rsid w:val="004F0E25"/>
    <w:rsid w:val="004F0E51"/>
    <w:rsid w:val="004F1BFE"/>
    <w:rsid w:val="004F4265"/>
    <w:rsid w:val="004F7354"/>
    <w:rsid w:val="00500507"/>
    <w:rsid w:val="00507F25"/>
    <w:rsid w:val="005118CD"/>
    <w:rsid w:val="00515BB4"/>
    <w:rsid w:val="00516FCE"/>
    <w:rsid w:val="00520E52"/>
    <w:rsid w:val="005223DB"/>
    <w:rsid w:val="005225EB"/>
    <w:rsid w:val="00524C01"/>
    <w:rsid w:val="00530067"/>
    <w:rsid w:val="00530633"/>
    <w:rsid w:val="0053333F"/>
    <w:rsid w:val="00534C6A"/>
    <w:rsid w:val="00540413"/>
    <w:rsid w:val="00542CAD"/>
    <w:rsid w:val="005430ED"/>
    <w:rsid w:val="00552EF0"/>
    <w:rsid w:val="0055373E"/>
    <w:rsid w:val="0055591A"/>
    <w:rsid w:val="00555FB0"/>
    <w:rsid w:val="00556178"/>
    <w:rsid w:val="0055761B"/>
    <w:rsid w:val="00560A68"/>
    <w:rsid w:val="0056177E"/>
    <w:rsid w:val="005655B8"/>
    <w:rsid w:val="00570D26"/>
    <w:rsid w:val="00573B8B"/>
    <w:rsid w:val="005760CD"/>
    <w:rsid w:val="005768DA"/>
    <w:rsid w:val="00576EB8"/>
    <w:rsid w:val="00581A95"/>
    <w:rsid w:val="00581B8F"/>
    <w:rsid w:val="00583502"/>
    <w:rsid w:val="00583B15"/>
    <w:rsid w:val="0058431A"/>
    <w:rsid w:val="00585167"/>
    <w:rsid w:val="00592027"/>
    <w:rsid w:val="005926C7"/>
    <w:rsid w:val="005948BB"/>
    <w:rsid w:val="00594D12"/>
    <w:rsid w:val="00595302"/>
    <w:rsid w:val="0059676A"/>
    <w:rsid w:val="005A0D1A"/>
    <w:rsid w:val="005A2C81"/>
    <w:rsid w:val="005A2D7D"/>
    <w:rsid w:val="005A58B9"/>
    <w:rsid w:val="005A6C14"/>
    <w:rsid w:val="005A7D5E"/>
    <w:rsid w:val="005B1640"/>
    <w:rsid w:val="005B2F1F"/>
    <w:rsid w:val="005B3427"/>
    <w:rsid w:val="005B3F9F"/>
    <w:rsid w:val="005B71A8"/>
    <w:rsid w:val="005C11E0"/>
    <w:rsid w:val="005C1CDD"/>
    <w:rsid w:val="005C3080"/>
    <w:rsid w:val="005D0A17"/>
    <w:rsid w:val="005D1FF0"/>
    <w:rsid w:val="005D3300"/>
    <w:rsid w:val="005D3EC5"/>
    <w:rsid w:val="005D56E1"/>
    <w:rsid w:val="005D7EBA"/>
    <w:rsid w:val="005E0CAD"/>
    <w:rsid w:val="005E3337"/>
    <w:rsid w:val="005E4CBB"/>
    <w:rsid w:val="005E61D0"/>
    <w:rsid w:val="005E6C1F"/>
    <w:rsid w:val="005E6E65"/>
    <w:rsid w:val="005E76D0"/>
    <w:rsid w:val="005F07B6"/>
    <w:rsid w:val="005F0FC7"/>
    <w:rsid w:val="005F1E82"/>
    <w:rsid w:val="005F2838"/>
    <w:rsid w:val="005F36D9"/>
    <w:rsid w:val="005F6ACD"/>
    <w:rsid w:val="006135B1"/>
    <w:rsid w:val="00615614"/>
    <w:rsid w:val="0062017E"/>
    <w:rsid w:val="00622294"/>
    <w:rsid w:val="006239D8"/>
    <w:rsid w:val="00623D9B"/>
    <w:rsid w:val="00624A55"/>
    <w:rsid w:val="00624D79"/>
    <w:rsid w:val="00636A82"/>
    <w:rsid w:val="00637EA2"/>
    <w:rsid w:val="00637EA4"/>
    <w:rsid w:val="006438E4"/>
    <w:rsid w:val="00644048"/>
    <w:rsid w:val="006464E3"/>
    <w:rsid w:val="006467B6"/>
    <w:rsid w:val="00650A09"/>
    <w:rsid w:val="00651E56"/>
    <w:rsid w:val="00651FDE"/>
    <w:rsid w:val="00653F16"/>
    <w:rsid w:val="006557AF"/>
    <w:rsid w:val="00657600"/>
    <w:rsid w:val="0066054B"/>
    <w:rsid w:val="00670532"/>
    <w:rsid w:val="006759EF"/>
    <w:rsid w:val="006773CC"/>
    <w:rsid w:val="00677480"/>
    <w:rsid w:val="006810FD"/>
    <w:rsid w:val="00681E2A"/>
    <w:rsid w:val="00681FE2"/>
    <w:rsid w:val="00682A3F"/>
    <w:rsid w:val="00683D31"/>
    <w:rsid w:val="006919AE"/>
    <w:rsid w:val="006924BB"/>
    <w:rsid w:val="00695745"/>
    <w:rsid w:val="00695F7E"/>
    <w:rsid w:val="00696DD1"/>
    <w:rsid w:val="006A3144"/>
    <w:rsid w:val="006A369C"/>
    <w:rsid w:val="006A5393"/>
    <w:rsid w:val="006A6566"/>
    <w:rsid w:val="006B3260"/>
    <w:rsid w:val="006B6B8B"/>
    <w:rsid w:val="006C2F7B"/>
    <w:rsid w:val="006C4269"/>
    <w:rsid w:val="006C5E6D"/>
    <w:rsid w:val="006D024D"/>
    <w:rsid w:val="006D167D"/>
    <w:rsid w:val="006D270E"/>
    <w:rsid w:val="006D34FD"/>
    <w:rsid w:val="006E14E1"/>
    <w:rsid w:val="006E2D05"/>
    <w:rsid w:val="006E4FC7"/>
    <w:rsid w:val="006F3704"/>
    <w:rsid w:val="006F58C0"/>
    <w:rsid w:val="006F61E4"/>
    <w:rsid w:val="00702375"/>
    <w:rsid w:val="00704CF7"/>
    <w:rsid w:val="00706679"/>
    <w:rsid w:val="0071173F"/>
    <w:rsid w:val="00711DC8"/>
    <w:rsid w:val="0072167E"/>
    <w:rsid w:val="00723564"/>
    <w:rsid w:val="007252DB"/>
    <w:rsid w:val="007267CB"/>
    <w:rsid w:val="00733818"/>
    <w:rsid w:val="007345B0"/>
    <w:rsid w:val="00735D07"/>
    <w:rsid w:val="00736072"/>
    <w:rsid w:val="007409CE"/>
    <w:rsid w:val="007411B1"/>
    <w:rsid w:val="007418BE"/>
    <w:rsid w:val="00752FD9"/>
    <w:rsid w:val="00755CA8"/>
    <w:rsid w:val="00760A21"/>
    <w:rsid w:val="00761866"/>
    <w:rsid w:val="0076302E"/>
    <w:rsid w:val="00767207"/>
    <w:rsid w:val="00770E8C"/>
    <w:rsid w:val="00771EC2"/>
    <w:rsid w:val="007735B2"/>
    <w:rsid w:val="007769EC"/>
    <w:rsid w:val="0077733B"/>
    <w:rsid w:val="007805FD"/>
    <w:rsid w:val="00781DF9"/>
    <w:rsid w:val="00783821"/>
    <w:rsid w:val="007842B5"/>
    <w:rsid w:val="00785037"/>
    <w:rsid w:val="00790344"/>
    <w:rsid w:val="00792B9E"/>
    <w:rsid w:val="007932A3"/>
    <w:rsid w:val="00793D3E"/>
    <w:rsid w:val="007A575E"/>
    <w:rsid w:val="007A60F6"/>
    <w:rsid w:val="007B7D24"/>
    <w:rsid w:val="007C1779"/>
    <w:rsid w:val="007C201E"/>
    <w:rsid w:val="007C7404"/>
    <w:rsid w:val="007C7FE3"/>
    <w:rsid w:val="007D31FA"/>
    <w:rsid w:val="007D6F21"/>
    <w:rsid w:val="007E03F0"/>
    <w:rsid w:val="007E1958"/>
    <w:rsid w:val="007E5B0C"/>
    <w:rsid w:val="007E679F"/>
    <w:rsid w:val="007E72C2"/>
    <w:rsid w:val="007F0E82"/>
    <w:rsid w:val="007F111F"/>
    <w:rsid w:val="007F1CE3"/>
    <w:rsid w:val="007F1E72"/>
    <w:rsid w:val="007F3F1A"/>
    <w:rsid w:val="00800997"/>
    <w:rsid w:val="00800DBA"/>
    <w:rsid w:val="008043FF"/>
    <w:rsid w:val="00814848"/>
    <w:rsid w:val="00814E84"/>
    <w:rsid w:val="00814F69"/>
    <w:rsid w:val="00816EB6"/>
    <w:rsid w:val="0081763B"/>
    <w:rsid w:val="00820C13"/>
    <w:rsid w:val="00823F6A"/>
    <w:rsid w:val="00823FD4"/>
    <w:rsid w:val="008255F5"/>
    <w:rsid w:val="008279CA"/>
    <w:rsid w:val="00831708"/>
    <w:rsid w:val="00831918"/>
    <w:rsid w:val="00841F41"/>
    <w:rsid w:val="0084518D"/>
    <w:rsid w:val="0085316D"/>
    <w:rsid w:val="00857013"/>
    <w:rsid w:val="00863065"/>
    <w:rsid w:val="008654BA"/>
    <w:rsid w:val="00865A8B"/>
    <w:rsid w:val="00867B94"/>
    <w:rsid w:val="00876093"/>
    <w:rsid w:val="00877C59"/>
    <w:rsid w:val="00886A9B"/>
    <w:rsid w:val="00887BF3"/>
    <w:rsid w:val="008912B4"/>
    <w:rsid w:val="00891C23"/>
    <w:rsid w:val="008A1EE3"/>
    <w:rsid w:val="008A23ED"/>
    <w:rsid w:val="008A485A"/>
    <w:rsid w:val="008A5F30"/>
    <w:rsid w:val="008B281D"/>
    <w:rsid w:val="008B4868"/>
    <w:rsid w:val="008B4F1A"/>
    <w:rsid w:val="008B6447"/>
    <w:rsid w:val="008B7547"/>
    <w:rsid w:val="008B774D"/>
    <w:rsid w:val="008B7E5E"/>
    <w:rsid w:val="008C3938"/>
    <w:rsid w:val="008C5BD2"/>
    <w:rsid w:val="008C603D"/>
    <w:rsid w:val="008C7619"/>
    <w:rsid w:val="008D2F25"/>
    <w:rsid w:val="008D591E"/>
    <w:rsid w:val="008E08EB"/>
    <w:rsid w:val="008E524A"/>
    <w:rsid w:val="008E7F4E"/>
    <w:rsid w:val="008F1F82"/>
    <w:rsid w:val="008F2145"/>
    <w:rsid w:val="008F3CC9"/>
    <w:rsid w:val="008F4761"/>
    <w:rsid w:val="009000CC"/>
    <w:rsid w:val="0090143C"/>
    <w:rsid w:val="00901B61"/>
    <w:rsid w:val="00903F51"/>
    <w:rsid w:val="009054A0"/>
    <w:rsid w:val="009119BC"/>
    <w:rsid w:val="00914577"/>
    <w:rsid w:val="009160A4"/>
    <w:rsid w:val="009175C6"/>
    <w:rsid w:val="00921396"/>
    <w:rsid w:val="00925D2C"/>
    <w:rsid w:val="00926A1E"/>
    <w:rsid w:val="0093314C"/>
    <w:rsid w:val="00936347"/>
    <w:rsid w:val="00937C14"/>
    <w:rsid w:val="00941F52"/>
    <w:rsid w:val="00944053"/>
    <w:rsid w:val="009471C6"/>
    <w:rsid w:val="009479EE"/>
    <w:rsid w:val="0095046D"/>
    <w:rsid w:val="00950613"/>
    <w:rsid w:val="00952080"/>
    <w:rsid w:val="00953EFF"/>
    <w:rsid w:val="00954389"/>
    <w:rsid w:val="009543E2"/>
    <w:rsid w:val="00954615"/>
    <w:rsid w:val="009579C7"/>
    <w:rsid w:val="009611B6"/>
    <w:rsid w:val="00963232"/>
    <w:rsid w:val="0096607C"/>
    <w:rsid w:val="00966B45"/>
    <w:rsid w:val="009700F0"/>
    <w:rsid w:val="00970C95"/>
    <w:rsid w:val="00972191"/>
    <w:rsid w:val="00973860"/>
    <w:rsid w:val="00973C7B"/>
    <w:rsid w:val="00976446"/>
    <w:rsid w:val="0098355B"/>
    <w:rsid w:val="009839D8"/>
    <w:rsid w:val="009854E0"/>
    <w:rsid w:val="00985F2A"/>
    <w:rsid w:val="0098679B"/>
    <w:rsid w:val="009930FD"/>
    <w:rsid w:val="009A205D"/>
    <w:rsid w:val="009A26EE"/>
    <w:rsid w:val="009A2C5C"/>
    <w:rsid w:val="009A3CC5"/>
    <w:rsid w:val="009A5E56"/>
    <w:rsid w:val="009A6424"/>
    <w:rsid w:val="009A7479"/>
    <w:rsid w:val="009A7E8B"/>
    <w:rsid w:val="009B4D8E"/>
    <w:rsid w:val="009B60CB"/>
    <w:rsid w:val="009C1FE2"/>
    <w:rsid w:val="009C3AE2"/>
    <w:rsid w:val="009D1986"/>
    <w:rsid w:val="009E18A2"/>
    <w:rsid w:val="009E29A6"/>
    <w:rsid w:val="009E2A02"/>
    <w:rsid w:val="009E543F"/>
    <w:rsid w:val="009F0BED"/>
    <w:rsid w:val="009F12DB"/>
    <w:rsid w:val="009F3C8E"/>
    <w:rsid w:val="009F4B20"/>
    <w:rsid w:val="009F636D"/>
    <w:rsid w:val="009F6AB7"/>
    <w:rsid w:val="009F7C9B"/>
    <w:rsid w:val="00A03302"/>
    <w:rsid w:val="00A1379D"/>
    <w:rsid w:val="00A143E1"/>
    <w:rsid w:val="00A165D5"/>
    <w:rsid w:val="00A16882"/>
    <w:rsid w:val="00A16C1C"/>
    <w:rsid w:val="00A16DB9"/>
    <w:rsid w:val="00A22EC3"/>
    <w:rsid w:val="00A237C6"/>
    <w:rsid w:val="00A241F3"/>
    <w:rsid w:val="00A24D09"/>
    <w:rsid w:val="00A25AF3"/>
    <w:rsid w:val="00A26BA3"/>
    <w:rsid w:val="00A30B96"/>
    <w:rsid w:val="00A30C16"/>
    <w:rsid w:val="00A35BCF"/>
    <w:rsid w:val="00A37D7D"/>
    <w:rsid w:val="00A4760B"/>
    <w:rsid w:val="00A5238B"/>
    <w:rsid w:val="00A53C88"/>
    <w:rsid w:val="00A541D8"/>
    <w:rsid w:val="00A5652F"/>
    <w:rsid w:val="00A57952"/>
    <w:rsid w:val="00A615A4"/>
    <w:rsid w:val="00A70B14"/>
    <w:rsid w:val="00A70D43"/>
    <w:rsid w:val="00A71688"/>
    <w:rsid w:val="00A72F54"/>
    <w:rsid w:val="00A766F8"/>
    <w:rsid w:val="00A82E67"/>
    <w:rsid w:val="00A86A45"/>
    <w:rsid w:val="00A86E7C"/>
    <w:rsid w:val="00A96807"/>
    <w:rsid w:val="00AA1D82"/>
    <w:rsid w:val="00AA263E"/>
    <w:rsid w:val="00AA5A34"/>
    <w:rsid w:val="00AA7D0A"/>
    <w:rsid w:val="00AB06B4"/>
    <w:rsid w:val="00AB0DAA"/>
    <w:rsid w:val="00AB629E"/>
    <w:rsid w:val="00AB72FA"/>
    <w:rsid w:val="00AC2EAC"/>
    <w:rsid w:val="00AD0302"/>
    <w:rsid w:val="00AD0489"/>
    <w:rsid w:val="00AD453E"/>
    <w:rsid w:val="00AD4878"/>
    <w:rsid w:val="00AD7225"/>
    <w:rsid w:val="00AD7711"/>
    <w:rsid w:val="00AD7859"/>
    <w:rsid w:val="00AE0B14"/>
    <w:rsid w:val="00AE1908"/>
    <w:rsid w:val="00AE4FA7"/>
    <w:rsid w:val="00AE531A"/>
    <w:rsid w:val="00AE555B"/>
    <w:rsid w:val="00AE7AF8"/>
    <w:rsid w:val="00AF24B0"/>
    <w:rsid w:val="00AF2FFE"/>
    <w:rsid w:val="00AF3C33"/>
    <w:rsid w:val="00AF4649"/>
    <w:rsid w:val="00AF6C0A"/>
    <w:rsid w:val="00B00688"/>
    <w:rsid w:val="00B047DC"/>
    <w:rsid w:val="00B04DBD"/>
    <w:rsid w:val="00B15D34"/>
    <w:rsid w:val="00B2153B"/>
    <w:rsid w:val="00B25BED"/>
    <w:rsid w:val="00B2631B"/>
    <w:rsid w:val="00B31D71"/>
    <w:rsid w:val="00B33FE1"/>
    <w:rsid w:val="00B37391"/>
    <w:rsid w:val="00B37922"/>
    <w:rsid w:val="00B40424"/>
    <w:rsid w:val="00B40890"/>
    <w:rsid w:val="00B40D49"/>
    <w:rsid w:val="00B42CD0"/>
    <w:rsid w:val="00B45FA6"/>
    <w:rsid w:val="00B4750E"/>
    <w:rsid w:val="00B4794F"/>
    <w:rsid w:val="00B47CA5"/>
    <w:rsid w:val="00B50A83"/>
    <w:rsid w:val="00B50E2F"/>
    <w:rsid w:val="00B529F8"/>
    <w:rsid w:val="00B535F5"/>
    <w:rsid w:val="00B5507C"/>
    <w:rsid w:val="00B56882"/>
    <w:rsid w:val="00B6404E"/>
    <w:rsid w:val="00B70314"/>
    <w:rsid w:val="00B81884"/>
    <w:rsid w:val="00B81F8A"/>
    <w:rsid w:val="00B81F8E"/>
    <w:rsid w:val="00B908C9"/>
    <w:rsid w:val="00B90B31"/>
    <w:rsid w:val="00B9325D"/>
    <w:rsid w:val="00B961AE"/>
    <w:rsid w:val="00B96A0E"/>
    <w:rsid w:val="00BA1595"/>
    <w:rsid w:val="00BA3318"/>
    <w:rsid w:val="00BA4A76"/>
    <w:rsid w:val="00BA5B28"/>
    <w:rsid w:val="00BA6974"/>
    <w:rsid w:val="00BB03B8"/>
    <w:rsid w:val="00BB0DB8"/>
    <w:rsid w:val="00BB14AC"/>
    <w:rsid w:val="00BB214E"/>
    <w:rsid w:val="00BB3156"/>
    <w:rsid w:val="00BB500B"/>
    <w:rsid w:val="00BB5729"/>
    <w:rsid w:val="00BC2653"/>
    <w:rsid w:val="00BC2892"/>
    <w:rsid w:val="00BD213D"/>
    <w:rsid w:val="00BD256C"/>
    <w:rsid w:val="00BD45EA"/>
    <w:rsid w:val="00BD54C8"/>
    <w:rsid w:val="00BD5D48"/>
    <w:rsid w:val="00BD6100"/>
    <w:rsid w:val="00BD650F"/>
    <w:rsid w:val="00BF30F8"/>
    <w:rsid w:val="00BF5D9B"/>
    <w:rsid w:val="00C03C98"/>
    <w:rsid w:val="00C04ED7"/>
    <w:rsid w:val="00C14D8B"/>
    <w:rsid w:val="00C219C6"/>
    <w:rsid w:val="00C30BED"/>
    <w:rsid w:val="00C321A8"/>
    <w:rsid w:val="00C334DA"/>
    <w:rsid w:val="00C33D4C"/>
    <w:rsid w:val="00C35B5B"/>
    <w:rsid w:val="00C366B6"/>
    <w:rsid w:val="00C4025A"/>
    <w:rsid w:val="00C41565"/>
    <w:rsid w:val="00C42BAB"/>
    <w:rsid w:val="00C43809"/>
    <w:rsid w:val="00C448A2"/>
    <w:rsid w:val="00C46507"/>
    <w:rsid w:val="00C515F7"/>
    <w:rsid w:val="00C552B5"/>
    <w:rsid w:val="00C55F6E"/>
    <w:rsid w:val="00C571D2"/>
    <w:rsid w:val="00C60B28"/>
    <w:rsid w:val="00C631C6"/>
    <w:rsid w:val="00C63B7D"/>
    <w:rsid w:val="00C63E2B"/>
    <w:rsid w:val="00C64DD4"/>
    <w:rsid w:val="00C7074B"/>
    <w:rsid w:val="00C73F25"/>
    <w:rsid w:val="00C74EB8"/>
    <w:rsid w:val="00C77715"/>
    <w:rsid w:val="00C829D9"/>
    <w:rsid w:val="00C86BD5"/>
    <w:rsid w:val="00C9041A"/>
    <w:rsid w:val="00C92FF3"/>
    <w:rsid w:val="00C94A26"/>
    <w:rsid w:val="00C9791B"/>
    <w:rsid w:val="00CA0BF4"/>
    <w:rsid w:val="00CA1D0D"/>
    <w:rsid w:val="00CA288F"/>
    <w:rsid w:val="00CA2BDB"/>
    <w:rsid w:val="00CA3B5A"/>
    <w:rsid w:val="00CB08DB"/>
    <w:rsid w:val="00CB1D2B"/>
    <w:rsid w:val="00CB3E36"/>
    <w:rsid w:val="00CB7F7D"/>
    <w:rsid w:val="00CC32EE"/>
    <w:rsid w:val="00CD0A6E"/>
    <w:rsid w:val="00CD17E2"/>
    <w:rsid w:val="00CD4402"/>
    <w:rsid w:val="00CD533E"/>
    <w:rsid w:val="00CD561B"/>
    <w:rsid w:val="00CD5D2A"/>
    <w:rsid w:val="00CE3793"/>
    <w:rsid w:val="00CE458F"/>
    <w:rsid w:val="00CE7452"/>
    <w:rsid w:val="00CF54D5"/>
    <w:rsid w:val="00CF6D5B"/>
    <w:rsid w:val="00D06162"/>
    <w:rsid w:val="00D06404"/>
    <w:rsid w:val="00D0660F"/>
    <w:rsid w:val="00D06B40"/>
    <w:rsid w:val="00D12F57"/>
    <w:rsid w:val="00D152D8"/>
    <w:rsid w:val="00D15B8B"/>
    <w:rsid w:val="00D15F50"/>
    <w:rsid w:val="00D16F73"/>
    <w:rsid w:val="00D179EF"/>
    <w:rsid w:val="00D24BAA"/>
    <w:rsid w:val="00D304F2"/>
    <w:rsid w:val="00D31E12"/>
    <w:rsid w:val="00D3276A"/>
    <w:rsid w:val="00D34226"/>
    <w:rsid w:val="00D35E0C"/>
    <w:rsid w:val="00D37D1A"/>
    <w:rsid w:val="00D43C86"/>
    <w:rsid w:val="00D44826"/>
    <w:rsid w:val="00D50374"/>
    <w:rsid w:val="00D509D2"/>
    <w:rsid w:val="00D53954"/>
    <w:rsid w:val="00D55168"/>
    <w:rsid w:val="00D55260"/>
    <w:rsid w:val="00D567B2"/>
    <w:rsid w:val="00D609B5"/>
    <w:rsid w:val="00D60C57"/>
    <w:rsid w:val="00D71908"/>
    <w:rsid w:val="00D74212"/>
    <w:rsid w:val="00D7438D"/>
    <w:rsid w:val="00D76EE7"/>
    <w:rsid w:val="00D76FF9"/>
    <w:rsid w:val="00D806F5"/>
    <w:rsid w:val="00D81964"/>
    <w:rsid w:val="00D82070"/>
    <w:rsid w:val="00D83B4F"/>
    <w:rsid w:val="00D84FF6"/>
    <w:rsid w:val="00D8581C"/>
    <w:rsid w:val="00D86F3B"/>
    <w:rsid w:val="00D9175E"/>
    <w:rsid w:val="00D91C48"/>
    <w:rsid w:val="00D92A37"/>
    <w:rsid w:val="00D9362F"/>
    <w:rsid w:val="00D9403E"/>
    <w:rsid w:val="00D94CA6"/>
    <w:rsid w:val="00DA1001"/>
    <w:rsid w:val="00DA2B31"/>
    <w:rsid w:val="00DA4490"/>
    <w:rsid w:val="00DB0360"/>
    <w:rsid w:val="00DC17A6"/>
    <w:rsid w:val="00DC2950"/>
    <w:rsid w:val="00DC3D51"/>
    <w:rsid w:val="00DC3EB2"/>
    <w:rsid w:val="00DC40C1"/>
    <w:rsid w:val="00DC5C0C"/>
    <w:rsid w:val="00DC6CBF"/>
    <w:rsid w:val="00DC70ED"/>
    <w:rsid w:val="00DC72FF"/>
    <w:rsid w:val="00DD15F9"/>
    <w:rsid w:val="00DD1EC1"/>
    <w:rsid w:val="00DD3242"/>
    <w:rsid w:val="00DD335A"/>
    <w:rsid w:val="00DD382F"/>
    <w:rsid w:val="00DD5395"/>
    <w:rsid w:val="00DE1097"/>
    <w:rsid w:val="00DE2BBD"/>
    <w:rsid w:val="00DE58E2"/>
    <w:rsid w:val="00DE673C"/>
    <w:rsid w:val="00DE6D25"/>
    <w:rsid w:val="00DF1578"/>
    <w:rsid w:val="00DF56EC"/>
    <w:rsid w:val="00E025CB"/>
    <w:rsid w:val="00E11E74"/>
    <w:rsid w:val="00E12110"/>
    <w:rsid w:val="00E121E7"/>
    <w:rsid w:val="00E12FFE"/>
    <w:rsid w:val="00E215F6"/>
    <w:rsid w:val="00E25A1B"/>
    <w:rsid w:val="00E34169"/>
    <w:rsid w:val="00E36650"/>
    <w:rsid w:val="00E4538F"/>
    <w:rsid w:val="00E45B46"/>
    <w:rsid w:val="00E45E88"/>
    <w:rsid w:val="00E547A6"/>
    <w:rsid w:val="00E55786"/>
    <w:rsid w:val="00E625F8"/>
    <w:rsid w:val="00E63B9B"/>
    <w:rsid w:val="00E64954"/>
    <w:rsid w:val="00E66162"/>
    <w:rsid w:val="00E66573"/>
    <w:rsid w:val="00E7043E"/>
    <w:rsid w:val="00E711CA"/>
    <w:rsid w:val="00E82EB5"/>
    <w:rsid w:val="00E83ACE"/>
    <w:rsid w:val="00E83ED7"/>
    <w:rsid w:val="00E84500"/>
    <w:rsid w:val="00E9003F"/>
    <w:rsid w:val="00E90418"/>
    <w:rsid w:val="00E90975"/>
    <w:rsid w:val="00E96928"/>
    <w:rsid w:val="00E96E84"/>
    <w:rsid w:val="00E975F5"/>
    <w:rsid w:val="00EA172B"/>
    <w:rsid w:val="00EA5104"/>
    <w:rsid w:val="00EA6313"/>
    <w:rsid w:val="00EA6712"/>
    <w:rsid w:val="00EB1FA2"/>
    <w:rsid w:val="00EB44D9"/>
    <w:rsid w:val="00EB4F6B"/>
    <w:rsid w:val="00EB663E"/>
    <w:rsid w:val="00EB6C8C"/>
    <w:rsid w:val="00EB776A"/>
    <w:rsid w:val="00EB781D"/>
    <w:rsid w:val="00EC22C6"/>
    <w:rsid w:val="00EC37AF"/>
    <w:rsid w:val="00ED0201"/>
    <w:rsid w:val="00ED027C"/>
    <w:rsid w:val="00ED048D"/>
    <w:rsid w:val="00EE3925"/>
    <w:rsid w:val="00EE6625"/>
    <w:rsid w:val="00EF23D9"/>
    <w:rsid w:val="00F01F48"/>
    <w:rsid w:val="00F023FF"/>
    <w:rsid w:val="00F02A95"/>
    <w:rsid w:val="00F047A9"/>
    <w:rsid w:val="00F06012"/>
    <w:rsid w:val="00F1534E"/>
    <w:rsid w:val="00F153DD"/>
    <w:rsid w:val="00F1555C"/>
    <w:rsid w:val="00F16EA7"/>
    <w:rsid w:val="00F20C08"/>
    <w:rsid w:val="00F24C20"/>
    <w:rsid w:val="00F30C59"/>
    <w:rsid w:val="00F31AF6"/>
    <w:rsid w:val="00F31DD0"/>
    <w:rsid w:val="00F33A8E"/>
    <w:rsid w:val="00F413B3"/>
    <w:rsid w:val="00F41428"/>
    <w:rsid w:val="00F47F9B"/>
    <w:rsid w:val="00F51FA4"/>
    <w:rsid w:val="00F53C65"/>
    <w:rsid w:val="00F54486"/>
    <w:rsid w:val="00F57D8E"/>
    <w:rsid w:val="00F62EF4"/>
    <w:rsid w:val="00F66D54"/>
    <w:rsid w:val="00F66E39"/>
    <w:rsid w:val="00F67BAA"/>
    <w:rsid w:val="00F71DBA"/>
    <w:rsid w:val="00F75BC8"/>
    <w:rsid w:val="00F80B08"/>
    <w:rsid w:val="00F83078"/>
    <w:rsid w:val="00F83DAF"/>
    <w:rsid w:val="00F85E91"/>
    <w:rsid w:val="00FA2847"/>
    <w:rsid w:val="00FA530B"/>
    <w:rsid w:val="00FA7070"/>
    <w:rsid w:val="00FA760D"/>
    <w:rsid w:val="00FA7B48"/>
    <w:rsid w:val="00FB060B"/>
    <w:rsid w:val="00FB1E1F"/>
    <w:rsid w:val="00FB79D7"/>
    <w:rsid w:val="00FC2A5D"/>
    <w:rsid w:val="00FD112E"/>
    <w:rsid w:val="00FD1684"/>
    <w:rsid w:val="00FD228C"/>
    <w:rsid w:val="00FE03CF"/>
    <w:rsid w:val="00FE0C38"/>
    <w:rsid w:val="00FF2B3C"/>
    <w:rsid w:val="00FF2CB8"/>
    <w:rsid w:val="00FF4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763D3"/>
  <w15:docId w15:val="{1A36D314-F49B-4542-99EF-13DE6CE3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B6B8B"/>
    <w:pPr>
      <w:tabs>
        <w:tab w:val="center" w:pos="4536"/>
        <w:tab w:val="right" w:pos="9072"/>
      </w:tabs>
    </w:pPr>
  </w:style>
  <w:style w:type="paragraph" w:styleId="Pieddepage">
    <w:name w:val="footer"/>
    <w:basedOn w:val="Normal"/>
    <w:link w:val="PieddepageCar"/>
    <w:uiPriority w:val="99"/>
    <w:rsid w:val="006B6B8B"/>
    <w:pPr>
      <w:tabs>
        <w:tab w:val="center" w:pos="4536"/>
        <w:tab w:val="right" w:pos="9072"/>
      </w:tabs>
    </w:pPr>
  </w:style>
  <w:style w:type="table" w:styleId="Grilledutableau">
    <w:name w:val="Table Grid"/>
    <w:basedOn w:val="TableauNormal"/>
    <w:rsid w:val="008D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Gras">
    <w:name w:val="Normal + Arial Gras"/>
    <w:aliases w:val="10 pt,Gras"/>
    <w:basedOn w:val="Normal"/>
    <w:rsid w:val="00792B9E"/>
    <w:rPr>
      <w:rFonts w:ascii="Arial Gras" w:hAnsi="Arial Gras" w:cs="Arial"/>
      <w:b/>
      <w:sz w:val="20"/>
      <w:szCs w:val="20"/>
    </w:rPr>
  </w:style>
  <w:style w:type="paragraph" w:styleId="Textedebulles">
    <w:name w:val="Balloon Text"/>
    <w:basedOn w:val="Normal"/>
    <w:semiHidden/>
    <w:rsid w:val="00F71DBA"/>
    <w:rPr>
      <w:rFonts w:ascii="Tahoma" w:hAnsi="Tahoma" w:cs="Tahoma"/>
      <w:sz w:val="16"/>
      <w:szCs w:val="16"/>
    </w:rPr>
  </w:style>
  <w:style w:type="character" w:styleId="Numrodepage">
    <w:name w:val="page number"/>
    <w:basedOn w:val="Policepardfaut"/>
    <w:rsid w:val="00B50A83"/>
  </w:style>
  <w:style w:type="paragraph" w:styleId="Paragraphedeliste">
    <w:name w:val="List Paragraph"/>
    <w:basedOn w:val="Normal"/>
    <w:uiPriority w:val="34"/>
    <w:qFormat/>
    <w:rsid w:val="00DC2950"/>
    <w:pPr>
      <w:ind w:left="720"/>
      <w:contextualSpacing/>
    </w:pPr>
  </w:style>
  <w:style w:type="paragraph" w:customStyle="1" w:styleId="Default">
    <w:name w:val="Default"/>
    <w:rsid w:val="00FA530B"/>
    <w:pPr>
      <w:autoSpaceDE w:val="0"/>
      <w:autoSpaceDN w:val="0"/>
      <w:adjustRightInd w:val="0"/>
    </w:pPr>
    <w:rPr>
      <w:rFonts w:ascii="Univers LT Std" w:hAnsi="Univers LT Std" w:cs="Univers LT Std"/>
      <w:color w:val="000000"/>
      <w:sz w:val="24"/>
      <w:szCs w:val="24"/>
    </w:rPr>
  </w:style>
  <w:style w:type="character" w:customStyle="1" w:styleId="En-tteCar">
    <w:name w:val="En-tête Car"/>
    <w:link w:val="En-tte"/>
    <w:uiPriority w:val="99"/>
    <w:rsid w:val="00FA530B"/>
    <w:rPr>
      <w:sz w:val="24"/>
      <w:szCs w:val="24"/>
    </w:rPr>
  </w:style>
  <w:style w:type="table" w:styleId="Tableauweb2">
    <w:name w:val="Table Web 2"/>
    <w:basedOn w:val="TableauNormal"/>
    <w:rsid w:val="00944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5">
    <w:name w:val="Table Grid 5"/>
    <w:basedOn w:val="TableauNormal"/>
    <w:rsid w:val="0043548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auliste7">
    <w:name w:val="Table List 7"/>
    <w:basedOn w:val="TableauNormal"/>
    <w:rsid w:val="00F01F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PieddepageCar">
    <w:name w:val="Pied de page Car"/>
    <w:link w:val="Pieddepage"/>
    <w:uiPriority w:val="99"/>
    <w:rsid w:val="00CD17E2"/>
    <w:rPr>
      <w:sz w:val="24"/>
      <w:szCs w:val="24"/>
    </w:rPr>
  </w:style>
  <w:style w:type="character" w:styleId="Lienhypertexte">
    <w:name w:val="Hyperlink"/>
    <w:rsid w:val="00CD17E2"/>
    <w:rPr>
      <w:color w:val="0000FF"/>
      <w:u w:val="single"/>
    </w:rPr>
  </w:style>
  <w:style w:type="character" w:styleId="CitationHTML">
    <w:name w:val="HTML Cite"/>
    <w:basedOn w:val="Policepardfaut"/>
    <w:uiPriority w:val="99"/>
    <w:unhideWhenUsed/>
    <w:rsid w:val="001D4C7F"/>
    <w:rPr>
      <w:i/>
      <w:iCs/>
    </w:rPr>
  </w:style>
  <w:style w:type="character" w:styleId="Lienhypertextesuivivisit">
    <w:name w:val="FollowedHyperlink"/>
    <w:basedOn w:val="Policepardfaut"/>
    <w:rsid w:val="00DC3EB2"/>
    <w:rPr>
      <w:color w:val="800080" w:themeColor="followedHyperlink"/>
      <w:u w:val="single"/>
    </w:rPr>
  </w:style>
  <w:style w:type="paragraph" w:styleId="Notedebasdepage">
    <w:name w:val="footnote text"/>
    <w:basedOn w:val="Normal"/>
    <w:link w:val="NotedebasdepageCar"/>
    <w:uiPriority w:val="99"/>
    <w:semiHidden/>
    <w:unhideWhenUsed/>
    <w:rsid w:val="005A0D1A"/>
    <w:rPr>
      <w:sz w:val="20"/>
      <w:szCs w:val="20"/>
    </w:rPr>
  </w:style>
  <w:style w:type="character" w:customStyle="1" w:styleId="NotedebasdepageCar">
    <w:name w:val="Note de bas de page Car"/>
    <w:basedOn w:val="Policepardfaut"/>
    <w:link w:val="Notedebasdepage"/>
    <w:uiPriority w:val="99"/>
    <w:semiHidden/>
    <w:rsid w:val="005A0D1A"/>
  </w:style>
  <w:style w:type="character" w:styleId="Appelnotedebasdep">
    <w:name w:val="footnote reference"/>
    <w:basedOn w:val="Policepardfaut"/>
    <w:uiPriority w:val="99"/>
    <w:unhideWhenUsed/>
    <w:rsid w:val="005A0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37338">
      <w:bodyDiv w:val="1"/>
      <w:marLeft w:val="0"/>
      <w:marRight w:val="0"/>
      <w:marTop w:val="0"/>
      <w:marBottom w:val="0"/>
      <w:divBdr>
        <w:top w:val="none" w:sz="0" w:space="0" w:color="auto"/>
        <w:left w:val="none" w:sz="0" w:space="0" w:color="auto"/>
        <w:bottom w:val="none" w:sz="0" w:space="0" w:color="auto"/>
        <w:right w:val="none" w:sz="0" w:space="0" w:color="auto"/>
      </w:divBdr>
      <w:divsChild>
        <w:div w:id="1900045745">
          <w:marLeft w:val="0"/>
          <w:marRight w:val="0"/>
          <w:marTop w:val="0"/>
          <w:marBottom w:val="0"/>
          <w:divBdr>
            <w:top w:val="none" w:sz="0" w:space="0" w:color="auto"/>
            <w:left w:val="none" w:sz="0" w:space="0" w:color="auto"/>
            <w:bottom w:val="none" w:sz="0" w:space="0" w:color="auto"/>
            <w:right w:val="none" w:sz="0" w:space="0" w:color="auto"/>
          </w:divBdr>
        </w:div>
        <w:div w:id="1311209477">
          <w:marLeft w:val="0"/>
          <w:marRight w:val="0"/>
          <w:marTop w:val="0"/>
          <w:marBottom w:val="0"/>
          <w:divBdr>
            <w:top w:val="none" w:sz="0" w:space="0" w:color="auto"/>
            <w:left w:val="none" w:sz="0" w:space="0" w:color="auto"/>
            <w:bottom w:val="none" w:sz="0" w:space="0" w:color="auto"/>
            <w:right w:val="none" w:sz="0" w:space="0" w:color="auto"/>
          </w:divBdr>
        </w:div>
        <w:div w:id="1896351708">
          <w:marLeft w:val="0"/>
          <w:marRight w:val="0"/>
          <w:marTop w:val="0"/>
          <w:marBottom w:val="0"/>
          <w:divBdr>
            <w:top w:val="none" w:sz="0" w:space="0" w:color="auto"/>
            <w:left w:val="none" w:sz="0" w:space="0" w:color="auto"/>
            <w:bottom w:val="none" w:sz="0" w:space="0" w:color="auto"/>
            <w:right w:val="none" w:sz="0" w:space="0" w:color="auto"/>
          </w:divBdr>
        </w:div>
        <w:div w:id="220212064">
          <w:marLeft w:val="0"/>
          <w:marRight w:val="0"/>
          <w:marTop w:val="0"/>
          <w:marBottom w:val="0"/>
          <w:divBdr>
            <w:top w:val="none" w:sz="0" w:space="0" w:color="auto"/>
            <w:left w:val="none" w:sz="0" w:space="0" w:color="auto"/>
            <w:bottom w:val="none" w:sz="0" w:space="0" w:color="auto"/>
            <w:right w:val="none" w:sz="0" w:space="0" w:color="auto"/>
          </w:divBdr>
        </w:div>
        <w:div w:id="520241004">
          <w:marLeft w:val="0"/>
          <w:marRight w:val="0"/>
          <w:marTop w:val="0"/>
          <w:marBottom w:val="0"/>
          <w:divBdr>
            <w:top w:val="none" w:sz="0" w:space="0" w:color="auto"/>
            <w:left w:val="none" w:sz="0" w:space="0" w:color="auto"/>
            <w:bottom w:val="none" w:sz="0" w:space="0" w:color="auto"/>
            <w:right w:val="none" w:sz="0" w:space="0" w:color="auto"/>
          </w:divBdr>
        </w:div>
      </w:divsChild>
    </w:div>
    <w:div w:id="99649962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84">
          <w:marLeft w:val="0"/>
          <w:marRight w:val="0"/>
          <w:marTop w:val="0"/>
          <w:marBottom w:val="0"/>
          <w:divBdr>
            <w:top w:val="none" w:sz="0" w:space="0" w:color="auto"/>
            <w:left w:val="none" w:sz="0" w:space="0" w:color="auto"/>
            <w:bottom w:val="none" w:sz="0" w:space="0" w:color="auto"/>
            <w:right w:val="none" w:sz="0" w:space="0" w:color="auto"/>
          </w:divBdr>
        </w:div>
        <w:div w:id="1531264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D8C0-40AC-4AF4-AEF9-34411408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27</Pages>
  <Words>7273</Words>
  <Characters>40004</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Date C1 :</vt:lpstr>
    </vt:vector>
  </TitlesOfParts>
  <Company>Agence de la biomédecine</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C1 :</dc:title>
  <dc:creator>Isabelle PIETRZAK</dc:creator>
  <cp:lastModifiedBy>SCHEIDEGGER Suzanne</cp:lastModifiedBy>
  <cp:revision>30</cp:revision>
  <cp:lastPrinted>2017-08-18T08:29:00Z</cp:lastPrinted>
  <dcterms:created xsi:type="dcterms:W3CDTF">2020-11-26T11:47:00Z</dcterms:created>
  <dcterms:modified xsi:type="dcterms:W3CDTF">2020-12-13T14:01:00Z</dcterms:modified>
</cp:coreProperties>
</file>