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B" w:rsidRDefault="001222EB" w:rsidP="001222EB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2318" r:id="rId8"/>
        </w:object>
      </w:r>
      <w:bookmarkStart w:id="0" w:name="_GoBack"/>
      <w:bookmarkEnd w:id="0"/>
    </w:p>
    <w:p w:rsidR="001222EB" w:rsidRDefault="001222EB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222EB" w:rsidRDefault="001222EB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222EB" w:rsidRDefault="001222EB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222EB" w:rsidRDefault="001222EB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222EB" w:rsidRDefault="001222EB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046B3" w:rsidRPr="007819EE" w:rsidRDefault="004046B3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Auvergne</w:t>
      </w:r>
    </w:p>
    <w:p w:rsidR="004046B3" w:rsidRPr="007819EE" w:rsidRDefault="004046B3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046B3" w:rsidRPr="007819EE" w:rsidRDefault="004046B3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Sud Est</w:t>
      </w:r>
    </w:p>
    <w:p w:rsidR="004046B3" w:rsidRPr="007819EE" w:rsidRDefault="004046B3" w:rsidP="004046B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046B3" w:rsidRPr="005B429A" w:rsidRDefault="004046B3" w:rsidP="004046B3">
      <w:pPr>
        <w:rPr>
          <w:rFonts w:ascii="Arial" w:hAnsi="Arial" w:cs="Arial"/>
        </w:rPr>
      </w:pPr>
    </w:p>
    <w:p w:rsidR="004046B3" w:rsidRPr="005B429A" w:rsidRDefault="004046B3" w:rsidP="004046B3">
      <w:pPr>
        <w:rPr>
          <w:rFonts w:ascii="Arial" w:hAnsi="Arial" w:cs="Arial"/>
        </w:rPr>
      </w:pPr>
    </w:p>
    <w:p w:rsidR="004046B3" w:rsidRDefault="004046B3" w:rsidP="004046B3">
      <w:pPr>
        <w:jc w:val="center"/>
        <w:rPr>
          <w:rFonts w:ascii="Arial" w:hAnsi="Arial" w:cs="Arial"/>
        </w:rPr>
      </w:pPr>
    </w:p>
    <w:p w:rsidR="004046B3" w:rsidRDefault="004046B3" w:rsidP="004046B3">
      <w:pPr>
        <w:jc w:val="center"/>
        <w:rPr>
          <w:rFonts w:ascii="Arial" w:hAnsi="Arial" w:cs="Arial"/>
        </w:rPr>
      </w:pPr>
    </w:p>
    <w:p w:rsidR="004046B3" w:rsidRDefault="004046B3" w:rsidP="004046B3">
      <w:pPr>
        <w:jc w:val="center"/>
        <w:rPr>
          <w:rFonts w:ascii="Arial" w:hAnsi="Arial" w:cs="Arial"/>
        </w:rPr>
      </w:pPr>
    </w:p>
    <w:p w:rsidR="004046B3" w:rsidRDefault="00EB1ABE" w:rsidP="00EB1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régi</w:t>
      </w:r>
      <w:r w:rsidR="00D22874">
        <w:rPr>
          <w:rFonts w:ascii="Arial" w:hAnsi="Arial" w:cs="Arial"/>
        </w:rPr>
        <w:t>on comporte un seul centre</w:t>
      </w:r>
      <w:r>
        <w:rPr>
          <w:rFonts w:ascii="Arial" w:hAnsi="Arial" w:cs="Arial"/>
        </w:rPr>
        <w:t xml:space="preserve"> traitant à la f</w:t>
      </w:r>
      <w:r w:rsidR="00D22874">
        <w:rPr>
          <w:rFonts w:ascii="Arial" w:hAnsi="Arial" w:cs="Arial"/>
        </w:rPr>
        <w:t xml:space="preserve">ois des enfants et des adultes, le </w:t>
      </w:r>
      <w:r>
        <w:rPr>
          <w:rFonts w:ascii="Arial" w:hAnsi="Arial" w:cs="Arial"/>
        </w:rPr>
        <w:t>CH</w:t>
      </w:r>
      <w:r w:rsidR="00D22874">
        <w:rPr>
          <w:rFonts w:ascii="Arial" w:hAnsi="Arial" w:cs="Arial"/>
        </w:rPr>
        <w:t>U d’Estaing, à Clermont-Ferrand</w:t>
      </w:r>
      <w:r>
        <w:rPr>
          <w:rFonts w:ascii="Arial" w:hAnsi="Arial" w:cs="Arial"/>
        </w:rPr>
        <w:t>.</w:t>
      </w:r>
    </w:p>
    <w:p w:rsidR="00EB1ABE" w:rsidRDefault="00EB1ABE" w:rsidP="00EB1ABE">
      <w:pPr>
        <w:jc w:val="both"/>
        <w:rPr>
          <w:rFonts w:ascii="Arial" w:hAnsi="Arial" w:cs="Arial"/>
        </w:rPr>
      </w:pPr>
    </w:p>
    <w:p w:rsidR="00D22874" w:rsidRDefault="00D22874" w:rsidP="00EB1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Deux tiers des greffes 2015 n’avaient pas été encore saisies dans </w:t>
      </w:r>
      <w:proofErr w:type="spellStart"/>
      <w:r>
        <w:rPr>
          <w:rFonts w:ascii="Arial" w:hAnsi="Arial" w:cs="Arial"/>
        </w:rPr>
        <w:t>ProMISe</w:t>
      </w:r>
      <w:proofErr w:type="spellEnd"/>
      <w:r>
        <w:rPr>
          <w:rFonts w:ascii="Arial" w:hAnsi="Arial" w:cs="Arial"/>
        </w:rPr>
        <w:t xml:space="preserve"> au mom</w:t>
      </w:r>
      <w:r w:rsidR="00FF4B0F">
        <w:rPr>
          <w:rFonts w:ascii="Arial" w:hAnsi="Arial" w:cs="Arial"/>
        </w:rPr>
        <w:t>ent de la réalisation de ce rapport. L</w:t>
      </w:r>
      <w:r>
        <w:rPr>
          <w:rFonts w:ascii="Arial" w:hAnsi="Arial" w:cs="Arial"/>
        </w:rPr>
        <w:t>es données 2015 des différents tableaux sont donc à interpréter avec prudence.</w:t>
      </w:r>
    </w:p>
    <w:p w:rsidR="00D22874" w:rsidRDefault="00D22874" w:rsidP="00EB1ABE">
      <w:pPr>
        <w:jc w:val="both"/>
        <w:rPr>
          <w:rFonts w:ascii="Arial" w:hAnsi="Arial" w:cs="Arial"/>
        </w:rPr>
      </w:pPr>
    </w:p>
    <w:p w:rsidR="00EB1ABE" w:rsidRDefault="00D22874" w:rsidP="00EB1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taux</w:t>
      </w:r>
      <w:r w:rsidR="00EB1ABE">
        <w:rPr>
          <w:rFonts w:ascii="Arial" w:hAnsi="Arial" w:cs="Arial"/>
        </w:rPr>
        <w:t xml:space="preserve"> de mortalité à 1 an </w:t>
      </w:r>
      <w:r>
        <w:rPr>
          <w:rFonts w:ascii="Arial" w:hAnsi="Arial" w:cs="Arial"/>
        </w:rPr>
        <w:t xml:space="preserve">après la greffe </w:t>
      </w:r>
      <w:r w:rsidR="00EB1ABE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 xml:space="preserve">également </w:t>
      </w:r>
      <w:r w:rsidR="00EB1ABE">
        <w:rPr>
          <w:rFonts w:ascii="Arial" w:hAnsi="Arial" w:cs="Arial"/>
        </w:rPr>
        <w:t xml:space="preserve">à prendre avec réserve car 30,5% des patients n’ont pas de suivi à 1 an saisi dans la base </w:t>
      </w:r>
      <w:proofErr w:type="spellStart"/>
      <w:r w:rsidR="00EB1ABE">
        <w:rPr>
          <w:rFonts w:ascii="Arial" w:hAnsi="Arial" w:cs="Arial"/>
        </w:rPr>
        <w:t>ProMISe</w:t>
      </w:r>
      <w:proofErr w:type="spellEnd"/>
      <w:r w:rsidR="00EB1ABE">
        <w:rPr>
          <w:rFonts w:ascii="Arial" w:hAnsi="Arial" w:cs="Arial"/>
        </w:rPr>
        <w:t>.</w:t>
      </w:r>
    </w:p>
    <w:p w:rsidR="00EB1ABE" w:rsidRDefault="00EB1ABE" w:rsidP="00EB1ABE">
      <w:pPr>
        <w:jc w:val="both"/>
        <w:rPr>
          <w:rFonts w:ascii="Arial" w:hAnsi="Arial" w:cs="Arial"/>
        </w:rPr>
      </w:pPr>
    </w:p>
    <w:p w:rsidR="00D22874" w:rsidRDefault="00EB1ABE" w:rsidP="00EB1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centre de Cle</w:t>
      </w:r>
      <w:r w:rsidR="00D22874">
        <w:rPr>
          <w:rFonts w:ascii="Arial" w:hAnsi="Arial" w:cs="Arial"/>
        </w:rPr>
        <w:t>rmont-Ferrand présente</w:t>
      </w:r>
      <w:r>
        <w:rPr>
          <w:rFonts w:ascii="Arial" w:hAnsi="Arial" w:cs="Arial"/>
        </w:rPr>
        <w:t xml:space="preserve"> une certaine attractivité</w:t>
      </w:r>
      <w:r w:rsidR="00D22874">
        <w:rPr>
          <w:rFonts w:ascii="Arial" w:hAnsi="Arial" w:cs="Arial"/>
        </w:rPr>
        <w:t xml:space="preserve"> (flux entrant à 16% et 17% respectivement en 2013 et 2014</w:t>
      </w:r>
      <w:r w:rsidR="00E56E3B">
        <w:rPr>
          <w:rFonts w:ascii="Arial" w:hAnsi="Arial" w:cs="Arial"/>
        </w:rPr>
        <w:t>, 2015 n’étant pas analysable</w:t>
      </w:r>
      <w:r w:rsidR="00D228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pour des patients domiciliés </w:t>
      </w:r>
      <w:r w:rsidR="00D22874">
        <w:rPr>
          <w:rFonts w:ascii="Arial" w:hAnsi="Arial" w:cs="Arial"/>
        </w:rPr>
        <w:t xml:space="preserve">essentiellement </w:t>
      </w:r>
      <w:r>
        <w:rPr>
          <w:rFonts w:ascii="Arial" w:hAnsi="Arial" w:cs="Arial"/>
        </w:rPr>
        <w:t>hors SIOS mais dans des régions limitrophes : Bourgog</w:t>
      </w:r>
      <w:r w:rsidR="00D22874">
        <w:rPr>
          <w:rFonts w:ascii="Arial" w:hAnsi="Arial" w:cs="Arial"/>
        </w:rPr>
        <w:t>ne, Centre, Limousin, Languedoc-Roussillon</w:t>
      </w:r>
      <w:r>
        <w:rPr>
          <w:rFonts w:ascii="Arial" w:hAnsi="Arial" w:cs="Arial"/>
        </w:rPr>
        <w:t>.</w:t>
      </w:r>
      <w:r w:rsidR="00E71DD0">
        <w:rPr>
          <w:rFonts w:ascii="Arial" w:hAnsi="Arial" w:cs="Arial"/>
        </w:rPr>
        <w:t xml:space="preserve"> </w:t>
      </w:r>
      <w:r w:rsidR="00B87A49">
        <w:rPr>
          <w:rFonts w:ascii="Arial" w:hAnsi="Arial" w:cs="Arial"/>
        </w:rPr>
        <w:t>Un tiers d</w:t>
      </w:r>
      <w:r w:rsidR="00D22874">
        <w:rPr>
          <w:rFonts w:ascii="Arial" w:hAnsi="Arial" w:cs="Arial"/>
        </w:rPr>
        <w:t>es</w:t>
      </w:r>
      <w:r w:rsidR="00B87A49">
        <w:rPr>
          <w:rFonts w:ascii="Arial" w:hAnsi="Arial" w:cs="Arial"/>
        </w:rPr>
        <w:t xml:space="preserve"> patients </w:t>
      </w:r>
      <w:r w:rsidR="00D22874">
        <w:rPr>
          <w:rFonts w:ascii="Arial" w:hAnsi="Arial" w:cs="Arial"/>
        </w:rPr>
        <w:t>entrant</w:t>
      </w:r>
      <w:r w:rsidR="00E56E3B">
        <w:rPr>
          <w:rFonts w:ascii="Arial" w:hAnsi="Arial" w:cs="Arial"/>
        </w:rPr>
        <w:t>s</w:t>
      </w:r>
      <w:r w:rsidR="00D22874">
        <w:rPr>
          <w:rFonts w:ascii="Arial" w:hAnsi="Arial" w:cs="Arial"/>
        </w:rPr>
        <w:t xml:space="preserve"> sont des enfants.</w:t>
      </w:r>
    </w:p>
    <w:p w:rsidR="00EB1ABE" w:rsidRDefault="00D22874" w:rsidP="00EB1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1ABE" w:rsidRDefault="00B35BF4" w:rsidP="00EB1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note</w:t>
      </w:r>
      <w:r w:rsidR="00EB1ABE">
        <w:rPr>
          <w:rFonts w:ascii="Arial" w:hAnsi="Arial" w:cs="Arial"/>
        </w:rPr>
        <w:t xml:space="preserve"> par ai</w:t>
      </w:r>
      <w:r w:rsidR="00E56E3B">
        <w:rPr>
          <w:rFonts w:ascii="Arial" w:hAnsi="Arial" w:cs="Arial"/>
        </w:rPr>
        <w:t>lleurs une part de flux sortant de</w:t>
      </w:r>
      <w:r w:rsidR="00EB1ABE">
        <w:rPr>
          <w:rFonts w:ascii="Arial" w:hAnsi="Arial" w:cs="Arial"/>
        </w:rPr>
        <w:t xml:space="preserve"> patients domiciliés en Auvergne vers le c</w:t>
      </w:r>
      <w:r w:rsidR="00FF4B0F">
        <w:rPr>
          <w:rFonts w:ascii="Arial" w:hAnsi="Arial" w:cs="Arial"/>
        </w:rPr>
        <w:t>entre de Saint-Etienne principalement</w:t>
      </w:r>
      <w:r w:rsidR="00EB1ABE">
        <w:rPr>
          <w:rFonts w:ascii="Arial" w:hAnsi="Arial" w:cs="Arial"/>
        </w:rPr>
        <w:t>.</w:t>
      </w:r>
    </w:p>
    <w:p w:rsidR="004046B3" w:rsidRDefault="004046B3" w:rsidP="004046B3">
      <w:pPr>
        <w:jc w:val="center"/>
        <w:rPr>
          <w:rFonts w:ascii="Arial" w:hAnsi="Arial" w:cs="Arial"/>
        </w:rPr>
      </w:pPr>
    </w:p>
    <w:p w:rsidR="004046B3" w:rsidRDefault="004046B3" w:rsidP="004046B3">
      <w:pPr>
        <w:jc w:val="center"/>
        <w:rPr>
          <w:rFonts w:ascii="Arial" w:hAnsi="Arial" w:cs="Arial"/>
        </w:rPr>
      </w:pPr>
    </w:p>
    <w:p w:rsidR="004046B3" w:rsidRDefault="004046B3" w:rsidP="004046B3">
      <w:pPr>
        <w:jc w:val="center"/>
        <w:rPr>
          <w:rFonts w:ascii="Arial" w:hAnsi="Arial" w:cs="Arial"/>
        </w:rPr>
      </w:pPr>
    </w:p>
    <w:p w:rsidR="004046B3" w:rsidRDefault="004046B3" w:rsidP="004046B3">
      <w:pPr>
        <w:jc w:val="center"/>
        <w:rPr>
          <w:rFonts w:ascii="Arial" w:hAnsi="Arial" w:cs="Arial"/>
        </w:rPr>
      </w:pPr>
    </w:p>
    <w:p w:rsidR="00E54989" w:rsidRDefault="004046B3" w:rsidP="00EB1ABE">
      <w:r>
        <w:rPr>
          <w:rFonts w:ascii="Arial" w:hAnsi="Arial" w:cs="Arial"/>
        </w:rPr>
        <w:br w:type="page"/>
      </w:r>
    </w:p>
    <w:p w:rsidR="003350D8" w:rsidRDefault="004046B3" w:rsidP="004046B3">
      <w:pPr>
        <w:jc w:val="center"/>
      </w:pPr>
      <w:r w:rsidRPr="003350D8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4046B3" w:rsidRPr="003350D8" w:rsidTr="00114A33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46B3" w:rsidRPr="003350D8" w:rsidTr="00114A33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4046B3" w:rsidRPr="003350D8" w:rsidTr="00114A33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046B3" w:rsidRPr="003350D8" w:rsidRDefault="004046B3" w:rsidP="00114A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4046B3" w:rsidRPr="003350D8" w:rsidTr="00114A33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046B3" w:rsidRPr="003350D8" w:rsidRDefault="004046B3" w:rsidP="00114A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046B3" w:rsidRPr="003350D8" w:rsidTr="00114A33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4046B3" w:rsidRPr="003350D8" w:rsidTr="00114A33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046B3" w:rsidRPr="003350D8" w:rsidRDefault="004046B3" w:rsidP="00114A3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rPr>
                <w:sz w:val="24"/>
                <w:szCs w:val="24"/>
              </w:rPr>
            </w:pPr>
          </w:p>
        </w:tc>
      </w:tr>
      <w:tr w:rsidR="004046B3" w:rsidRPr="003350D8" w:rsidTr="00114A33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046B3" w:rsidRPr="003350D8" w:rsidRDefault="004046B3" w:rsidP="00114A3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- patients greffés hors région mais dans le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4046B3" w:rsidRPr="003350D8" w:rsidTr="00114A33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- patients greffés hors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046B3" w:rsidRPr="003350D8" w:rsidTr="00114A33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046B3" w:rsidRPr="003350D8" w:rsidRDefault="004046B3" w:rsidP="00114A33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046B3" w:rsidRPr="003350D8" w:rsidRDefault="004046B3" w:rsidP="00114A3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4046B3" w:rsidRDefault="004046B3"/>
    <w:p w:rsidR="004046B3" w:rsidRDefault="004046B3" w:rsidP="004046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4046B3" w:rsidRPr="006E5E0E" w:rsidRDefault="004046B3" w:rsidP="004046B3">
      <w:pPr>
        <w:jc w:val="center"/>
        <w:rPr>
          <w:rFonts w:ascii="Arial" w:hAnsi="Arial" w:cs="Arial"/>
        </w:rPr>
      </w:pPr>
    </w:p>
    <w:p w:rsidR="004046B3" w:rsidRDefault="004046B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78"/>
        <w:gridCol w:w="578"/>
        <w:gridCol w:w="578"/>
        <w:gridCol w:w="578"/>
        <w:gridCol w:w="578"/>
        <w:gridCol w:w="578"/>
      </w:tblGrid>
      <w:tr w:rsidR="003350D8" w:rsidRPr="003350D8" w:rsidTr="00A14FDE">
        <w:trPr>
          <w:cantSplit/>
          <w:tblHeader/>
          <w:jc w:val="center"/>
        </w:trPr>
        <w:tc>
          <w:tcPr>
            <w:tcW w:w="849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350D8" w:rsidRPr="003350D8" w:rsidTr="00A14FDE">
        <w:trPr>
          <w:cantSplit/>
          <w:tblHeader/>
          <w:jc w:val="center"/>
        </w:trPr>
        <w:tc>
          <w:tcPr>
            <w:tcW w:w="503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3350D8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3350D8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3350D8" w:rsidRPr="003350D8" w:rsidTr="00A14FDE">
        <w:trPr>
          <w:cantSplit/>
          <w:tblHeader/>
          <w:jc w:val="center"/>
        </w:trPr>
        <w:tc>
          <w:tcPr>
            <w:tcW w:w="503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350D8" w:rsidRPr="003350D8" w:rsidRDefault="003350D8" w:rsidP="003350D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3350D8" w:rsidRPr="003350D8" w:rsidTr="00A14FDE">
        <w:trPr>
          <w:cantSplit/>
          <w:tblHeader/>
          <w:jc w:val="center"/>
        </w:trPr>
        <w:tc>
          <w:tcPr>
            <w:tcW w:w="503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350D8" w:rsidRPr="003350D8" w:rsidRDefault="003350D8" w:rsidP="003350D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Saint-Étienne Institut de Cancérologie de la Loire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</w:tr>
      <w:tr w:rsidR="003350D8" w:rsidRPr="003350D8" w:rsidTr="00A14FDE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50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</w:tbl>
    <w:p w:rsidR="003350D8" w:rsidRDefault="003350D8"/>
    <w:p w:rsidR="004046B3" w:rsidRDefault="004046B3"/>
    <w:p w:rsidR="003350D8" w:rsidRDefault="003350D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578"/>
        <w:gridCol w:w="578"/>
      </w:tblGrid>
      <w:tr w:rsidR="003350D8" w:rsidRPr="003350D8" w:rsidTr="00A14FDE">
        <w:trPr>
          <w:cantSplit/>
          <w:tblHeader/>
          <w:jc w:val="center"/>
        </w:trPr>
        <w:tc>
          <w:tcPr>
            <w:tcW w:w="425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350D8" w:rsidRPr="003350D8" w:rsidTr="00A14FDE">
        <w:trPr>
          <w:cantSplit/>
          <w:tblHeader/>
          <w:jc w:val="center"/>
        </w:trPr>
        <w:tc>
          <w:tcPr>
            <w:tcW w:w="309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3350D8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3350D8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11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3350D8" w:rsidRPr="003350D8" w:rsidTr="00A14FDE">
        <w:trPr>
          <w:cantSplit/>
          <w:tblHeader/>
          <w:jc w:val="center"/>
        </w:trPr>
        <w:tc>
          <w:tcPr>
            <w:tcW w:w="309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350D8" w:rsidRPr="003350D8" w:rsidRDefault="003350D8" w:rsidP="003350D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3350D8" w:rsidRPr="003350D8" w:rsidTr="00A14FDE">
        <w:trPr>
          <w:cantSplit/>
          <w:tblHeader/>
          <w:jc w:val="center"/>
        </w:trPr>
        <w:tc>
          <w:tcPr>
            <w:tcW w:w="309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350D8" w:rsidRPr="003350D8" w:rsidRDefault="003350D8" w:rsidP="003350D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N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 xml:space="preserve">Marseille Institut Paoli </w:t>
            </w:r>
            <w:proofErr w:type="spellStart"/>
            <w:r w:rsidRPr="003350D8">
              <w:rPr>
                <w:rFonts w:ascii="Arial" w:hAnsi="Arial" w:cs="Arial"/>
                <w:color w:val="000000"/>
              </w:rPr>
              <w:t>Calmettes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rPr>
                <w:sz w:val="24"/>
                <w:szCs w:val="24"/>
              </w:rPr>
            </w:pPr>
          </w:p>
        </w:tc>
      </w:tr>
      <w:tr w:rsidR="003350D8" w:rsidRPr="003350D8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 xml:space="preserve">Besançon Hôpital Jean </w:t>
            </w:r>
            <w:proofErr w:type="spellStart"/>
            <w:r w:rsidRPr="003350D8">
              <w:rPr>
                <w:rFonts w:ascii="Arial" w:hAnsi="Arial" w:cs="Arial"/>
                <w:color w:val="000000"/>
              </w:rPr>
              <w:t>Minjoz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Créteil Hôpital Henri Mondor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3350D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350D8" w:rsidRPr="003350D8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3350D8" w:rsidRPr="003350D8" w:rsidRDefault="003350D8" w:rsidP="003350D8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3350D8" w:rsidRPr="003350D8" w:rsidRDefault="003350D8" w:rsidP="003350D8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350D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</w:tbl>
    <w:p w:rsidR="003350D8" w:rsidRDefault="003350D8"/>
    <w:p w:rsidR="003350D8" w:rsidRDefault="003350D8"/>
    <w:p w:rsidR="003350D8" w:rsidRDefault="003350D8"/>
    <w:p w:rsidR="007A28E1" w:rsidRPr="004046B3" w:rsidRDefault="003350D8" w:rsidP="007A28E1">
      <w:pPr>
        <w:jc w:val="center"/>
        <w:rPr>
          <w:rFonts w:ascii="Arial" w:hAnsi="Arial" w:cs="Arial"/>
        </w:rPr>
      </w:pPr>
      <w:r w:rsidRPr="004046B3">
        <w:rPr>
          <w:rFonts w:ascii="Arial" w:hAnsi="Arial" w:cs="Arial"/>
        </w:rPr>
        <w:t xml:space="preserve"> </w:t>
      </w:r>
      <w:r w:rsidR="007A28E1" w:rsidRPr="004046B3">
        <w:rPr>
          <w:rFonts w:ascii="Arial" w:hAnsi="Arial" w:cs="Arial"/>
        </w:rPr>
        <w:t xml:space="preserve">(2) source : base </w:t>
      </w:r>
      <w:proofErr w:type="spellStart"/>
      <w:r w:rsidR="007A28E1" w:rsidRPr="004046B3">
        <w:rPr>
          <w:rFonts w:ascii="Arial" w:hAnsi="Arial" w:cs="Arial"/>
        </w:rPr>
        <w:t>ProMISe</w:t>
      </w:r>
      <w:proofErr w:type="spellEnd"/>
    </w:p>
    <w:p w:rsidR="002E4B86" w:rsidRDefault="002E4B86"/>
    <w:sectPr w:rsidR="002E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D6" w:rsidRDefault="004840D6" w:rsidP="004840D6">
      <w:r>
        <w:separator/>
      </w:r>
    </w:p>
  </w:endnote>
  <w:endnote w:type="continuationSeparator" w:id="0">
    <w:p w:rsidR="004840D6" w:rsidRDefault="004840D6" w:rsidP="004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743830"/>
      <w:docPartObj>
        <w:docPartGallery w:val="Page Numbers (Bottom of Page)"/>
        <w:docPartUnique/>
      </w:docPartObj>
    </w:sdtPr>
    <w:sdtEndPr/>
    <w:sdtContent>
      <w:p w:rsidR="004840D6" w:rsidRDefault="004840D6" w:rsidP="004840D6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4840D6" w:rsidRDefault="004840D6" w:rsidP="004840D6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AUVERGNE</w:t>
        </w: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2EB">
          <w:rPr>
            <w:noProof/>
          </w:rPr>
          <w:t>2</w:t>
        </w:r>
        <w:r>
          <w:fldChar w:fldCharType="end"/>
        </w:r>
      </w:p>
    </w:sdtContent>
  </w:sdt>
  <w:p w:rsidR="004840D6" w:rsidRDefault="004840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D6" w:rsidRDefault="004840D6" w:rsidP="004840D6">
      <w:r>
        <w:separator/>
      </w:r>
    </w:p>
  </w:footnote>
  <w:footnote w:type="continuationSeparator" w:id="0">
    <w:p w:rsidR="004840D6" w:rsidRDefault="004840D6" w:rsidP="004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1222EB"/>
    <w:rsid w:val="00187318"/>
    <w:rsid w:val="002E4B86"/>
    <w:rsid w:val="003350D8"/>
    <w:rsid w:val="004046B3"/>
    <w:rsid w:val="00475EF2"/>
    <w:rsid w:val="004840D6"/>
    <w:rsid w:val="004B32C0"/>
    <w:rsid w:val="00536735"/>
    <w:rsid w:val="005A7636"/>
    <w:rsid w:val="00687D7A"/>
    <w:rsid w:val="006C4FEE"/>
    <w:rsid w:val="006F74D0"/>
    <w:rsid w:val="007A28E1"/>
    <w:rsid w:val="008215B6"/>
    <w:rsid w:val="00B35BF4"/>
    <w:rsid w:val="00B87A49"/>
    <w:rsid w:val="00D22874"/>
    <w:rsid w:val="00E56E3B"/>
    <w:rsid w:val="00E71DD0"/>
    <w:rsid w:val="00EB1ABE"/>
    <w:rsid w:val="00F21FB8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0D6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4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0D6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0D6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40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0D6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11</cp:revision>
  <dcterms:created xsi:type="dcterms:W3CDTF">2016-12-15T14:48:00Z</dcterms:created>
  <dcterms:modified xsi:type="dcterms:W3CDTF">2017-03-13T11:12:00Z</dcterms:modified>
</cp:coreProperties>
</file>